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51703" w14:textId="77777777" w:rsidR="00BE2B35" w:rsidRDefault="00BE2B35" w:rsidP="00BE2B35">
      <w:pPr>
        <w:spacing w:after="0" w:line="283" w:lineRule="atLeast"/>
        <w:ind w:left="284"/>
        <w:jc w:val="both"/>
        <w:rPr>
          <w:rFonts w:ascii="Arial" w:eastAsia="Arial" w:hAnsi="Arial" w:cs="Arial"/>
          <w:b/>
          <w:szCs w:val="24"/>
          <w:lang w:eastAsia="pt-BR" w:bidi="pt-BR"/>
        </w:rPr>
      </w:pPr>
    </w:p>
    <w:p w14:paraId="6A583CB5" w14:textId="2BBBF36C" w:rsidR="00F2008E" w:rsidRPr="005F4EF6" w:rsidRDefault="00E63392" w:rsidP="00BE2B35">
      <w:pPr>
        <w:spacing w:after="0" w:line="283" w:lineRule="atLeast"/>
        <w:ind w:left="284"/>
        <w:jc w:val="both"/>
        <w:rPr>
          <w:rFonts w:ascii="Arial" w:eastAsia="Arial" w:hAnsi="Arial" w:cs="Arial"/>
          <w:b/>
          <w:szCs w:val="24"/>
          <w:lang w:eastAsia="pt-BR" w:bidi="pt-BR"/>
        </w:rPr>
      </w:pPr>
      <w:r>
        <w:rPr>
          <w:rFonts w:ascii="Arial" w:eastAsia="Arial" w:hAnsi="Arial" w:cs="Arial"/>
          <w:b/>
          <w:szCs w:val="24"/>
          <w:lang w:eastAsia="pt-BR" w:bidi="pt-BR"/>
        </w:rPr>
        <w:t>INSTRUÇÃ</w:t>
      </w:r>
      <w:r w:rsidR="00757DA4">
        <w:rPr>
          <w:rFonts w:ascii="Arial" w:eastAsia="Arial" w:hAnsi="Arial" w:cs="Arial"/>
          <w:b/>
          <w:szCs w:val="24"/>
          <w:lang w:eastAsia="pt-BR" w:bidi="pt-BR"/>
        </w:rPr>
        <w:t>O NORMATIVA CGE N</w:t>
      </w:r>
      <w:r w:rsidR="00E77D55">
        <w:rPr>
          <w:rFonts w:ascii="Arial" w:eastAsia="Arial" w:hAnsi="Arial" w:cs="Arial"/>
          <w:b/>
          <w:szCs w:val="24"/>
          <w:lang w:eastAsia="pt-BR" w:bidi="pt-BR"/>
        </w:rPr>
        <w:t>º 02</w:t>
      </w:r>
      <w:r w:rsidR="00757DA4">
        <w:rPr>
          <w:rFonts w:ascii="Arial" w:eastAsia="Arial" w:hAnsi="Arial" w:cs="Arial"/>
          <w:b/>
          <w:szCs w:val="24"/>
          <w:lang w:eastAsia="pt-BR" w:bidi="pt-BR"/>
        </w:rPr>
        <w:t>, DE</w:t>
      </w:r>
      <w:r>
        <w:rPr>
          <w:rFonts w:ascii="Arial" w:eastAsia="Arial" w:hAnsi="Arial" w:cs="Arial"/>
          <w:b/>
          <w:szCs w:val="24"/>
          <w:lang w:eastAsia="pt-BR" w:bidi="pt-BR"/>
        </w:rPr>
        <w:t xml:space="preserve"> 23</w:t>
      </w:r>
      <w:r w:rsidR="00757DA4">
        <w:rPr>
          <w:rFonts w:ascii="Arial" w:eastAsia="Arial" w:hAnsi="Arial" w:cs="Arial"/>
          <w:b/>
          <w:szCs w:val="24"/>
          <w:lang w:eastAsia="pt-BR" w:bidi="pt-BR"/>
        </w:rPr>
        <w:t xml:space="preserve"> DE</w:t>
      </w:r>
      <w:r w:rsidR="00F2008E" w:rsidRPr="005F4EF6">
        <w:rPr>
          <w:rFonts w:ascii="Arial" w:eastAsia="Arial" w:hAnsi="Arial" w:cs="Arial"/>
          <w:b/>
          <w:szCs w:val="24"/>
          <w:lang w:eastAsia="pt-BR" w:bidi="pt-BR"/>
        </w:rPr>
        <w:t xml:space="preserve"> FEVEREIRO de 2021.</w:t>
      </w:r>
    </w:p>
    <w:p w14:paraId="561DD09C" w14:textId="77777777" w:rsidR="00F2008E" w:rsidRPr="005F4EF6" w:rsidRDefault="00F2008E" w:rsidP="00BE2B35">
      <w:pPr>
        <w:spacing w:after="0" w:line="283" w:lineRule="atLeast"/>
        <w:ind w:left="284"/>
        <w:jc w:val="both"/>
        <w:rPr>
          <w:rFonts w:ascii="Arial" w:eastAsia="Arial" w:hAnsi="Arial" w:cs="Arial"/>
          <w:b/>
          <w:szCs w:val="24"/>
          <w:lang w:eastAsia="pt-BR" w:bidi="pt-BR"/>
        </w:rPr>
      </w:pPr>
    </w:p>
    <w:p w14:paraId="50D8C258" w14:textId="130D7DAC" w:rsidR="00F2008E" w:rsidRDefault="00F2008E" w:rsidP="00BE2B35">
      <w:pPr>
        <w:spacing w:after="0" w:line="283" w:lineRule="atLeast"/>
        <w:ind w:left="284"/>
        <w:jc w:val="both"/>
        <w:rPr>
          <w:rFonts w:ascii="Arial" w:eastAsia="Arial" w:hAnsi="Arial" w:cs="Arial"/>
          <w:b/>
          <w:szCs w:val="24"/>
          <w:lang w:eastAsia="pt-BR" w:bidi="pt-BR"/>
        </w:rPr>
      </w:pPr>
    </w:p>
    <w:p w14:paraId="15DA3251" w14:textId="77777777" w:rsidR="00BE2B35" w:rsidRDefault="00BE2B35" w:rsidP="00BE2B35">
      <w:pPr>
        <w:spacing w:after="0" w:line="283" w:lineRule="atLeast"/>
        <w:ind w:left="284" w:firstLine="2268"/>
        <w:jc w:val="both"/>
        <w:rPr>
          <w:rFonts w:ascii="Arial" w:eastAsia="Arial" w:hAnsi="Arial" w:cs="Arial"/>
          <w:szCs w:val="24"/>
          <w:lang w:eastAsia="pt-BR" w:bidi="pt-BR"/>
        </w:rPr>
      </w:pPr>
    </w:p>
    <w:p w14:paraId="347B9E51" w14:textId="77777777" w:rsidR="00BE2B35" w:rsidRDefault="00BE2B35" w:rsidP="00BE2B35">
      <w:pPr>
        <w:spacing w:after="0" w:line="283" w:lineRule="atLeast"/>
        <w:ind w:left="284" w:firstLine="2268"/>
        <w:jc w:val="both"/>
        <w:rPr>
          <w:rFonts w:ascii="Arial" w:eastAsia="Arial" w:hAnsi="Arial" w:cs="Arial"/>
          <w:szCs w:val="24"/>
          <w:lang w:eastAsia="pt-BR" w:bidi="pt-BR"/>
        </w:rPr>
      </w:pPr>
    </w:p>
    <w:p w14:paraId="6F1A620E" w14:textId="26CA7A1F" w:rsidR="00F2008E" w:rsidRPr="005F4EF6" w:rsidRDefault="00F2008E" w:rsidP="00BE2B35">
      <w:pPr>
        <w:spacing w:after="0" w:line="283" w:lineRule="atLeast"/>
        <w:ind w:left="2552"/>
        <w:jc w:val="both"/>
        <w:rPr>
          <w:rFonts w:ascii="Arial" w:eastAsia="Arial" w:hAnsi="Arial" w:cs="Arial"/>
          <w:szCs w:val="24"/>
          <w:lang w:eastAsia="pt-BR" w:bidi="pt-BR"/>
        </w:rPr>
      </w:pPr>
      <w:r w:rsidRPr="005F4EF6">
        <w:rPr>
          <w:rFonts w:ascii="Arial" w:eastAsia="Arial" w:hAnsi="Arial" w:cs="Arial"/>
          <w:szCs w:val="24"/>
          <w:lang w:eastAsia="pt-BR" w:bidi="pt-BR"/>
        </w:rPr>
        <w:t>Regulamenta</w:t>
      </w:r>
      <w:r w:rsidR="00101339" w:rsidRPr="005F4EF6">
        <w:rPr>
          <w:rFonts w:ascii="Arial" w:eastAsia="Arial" w:hAnsi="Arial" w:cs="Arial"/>
          <w:szCs w:val="24"/>
          <w:lang w:eastAsia="pt-BR" w:bidi="pt-BR"/>
        </w:rPr>
        <w:t>,</w:t>
      </w:r>
      <w:r w:rsidRPr="005F4EF6">
        <w:rPr>
          <w:rFonts w:ascii="Arial" w:eastAsia="Arial" w:hAnsi="Arial" w:cs="Arial"/>
          <w:szCs w:val="24"/>
          <w:lang w:eastAsia="pt-BR" w:bidi="pt-BR"/>
        </w:rPr>
        <w:t xml:space="preserve"> </w:t>
      </w:r>
      <w:r w:rsidR="00101339" w:rsidRPr="005F4EF6">
        <w:rPr>
          <w:rFonts w:ascii="Arial" w:eastAsia="Arial" w:hAnsi="Arial" w:cs="Arial"/>
          <w:szCs w:val="24"/>
          <w:lang w:eastAsia="pt-BR" w:bidi="pt-BR"/>
        </w:rPr>
        <w:t xml:space="preserve">no âmbito dos órgãos e das entidades da Administração Pública Direta e Indireta do Poder Executivo Estadual, </w:t>
      </w:r>
      <w:r w:rsidRPr="005F4EF6">
        <w:rPr>
          <w:rFonts w:ascii="Arial" w:eastAsia="Arial" w:hAnsi="Arial" w:cs="Arial"/>
          <w:szCs w:val="24"/>
          <w:lang w:eastAsia="pt-BR" w:bidi="pt-BR"/>
        </w:rPr>
        <w:t xml:space="preserve">a padronização do cadastro, </w:t>
      </w:r>
      <w:r w:rsidR="009C5E0A" w:rsidRPr="005F4EF6">
        <w:rPr>
          <w:rFonts w:ascii="Arial" w:eastAsia="Arial" w:hAnsi="Arial" w:cs="Arial"/>
          <w:szCs w:val="24"/>
          <w:lang w:eastAsia="pt-BR" w:bidi="pt-BR"/>
        </w:rPr>
        <w:t xml:space="preserve">da </w:t>
      </w:r>
      <w:r w:rsidRPr="005F4EF6">
        <w:rPr>
          <w:rFonts w:ascii="Arial" w:eastAsia="Arial" w:hAnsi="Arial" w:cs="Arial"/>
          <w:szCs w:val="24"/>
          <w:lang w:eastAsia="pt-BR" w:bidi="pt-BR"/>
        </w:rPr>
        <w:t xml:space="preserve">autuação e </w:t>
      </w:r>
      <w:r w:rsidR="009C5E0A" w:rsidRPr="005F4EF6">
        <w:rPr>
          <w:rFonts w:ascii="Arial" w:eastAsia="Arial" w:hAnsi="Arial" w:cs="Arial"/>
          <w:szCs w:val="24"/>
          <w:lang w:eastAsia="pt-BR" w:bidi="pt-BR"/>
        </w:rPr>
        <w:t xml:space="preserve">do </w:t>
      </w:r>
      <w:r w:rsidRPr="005F4EF6">
        <w:rPr>
          <w:rFonts w:ascii="Arial" w:eastAsia="Arial" w:hAnsi="Arial" w:cs="Arial"/>
          <w:szCs w:val="24"/>
          <w:lang w:eastAsia="pt-BR" w:bidi="pt-BR"/>
        </w:rPr>
        <w:t>controle de acesso d</w:t>
      </w:r>
      <w:r w:rsidR="00101339" w:rsidRPr="005F4EF6">
        <w:rPr>
          <w:rFonts w:ascii="Arial" w:eastAsia="Arial" w:hAnsi="Arial" w:cs="Arial"/>
          <w:szCs w:val="24"/>
          <w:lang w:eastAsia="pt-BR" w:bidi="pt-BR"/>
        </w:rPr>
        <w:t xml:space="preserve">e documentos e </w:t>
      </w:r>
      <w:r w:rsidR="009C5E0A" w:rsidRPr="005F4EF6">
        <w:rPr>
          <w:rFonts w:ascii="Arial" w:eastAsia="Arial" w:hAnsi="Arial" w:cs="Arial"/>
          <w:szCs w:val="24"/>
          <w:lang w:eastAsia="pt-BR" w:bidi="pt-BR"/>
        </w:rPr>
        <w:t xml:space="preserve">de </w:t>
      </w:r>
      <w:r w:rsidRPr="005F4EF6">
        <w:rPr>
          <w:rFonts w:ascii="Arial" w:eastAsia="Arial" w:hAnsi="Arial" w:cs="Arial"/>
          <w:szCs w:val="24"/>
          <w:lang w:eastAsia="pt-BR" w:bidi="pt-BR"/>
        </w:rPr>
        <w:t>processos digitais no Sistema de Gestão</w:t>
      </w:r>
      <w:r w:rsidR="00101339" w:rsidRPr="005F4EF6">
        <w:rPr>
          <w:rFonts w:ascii="Arial" w:eastAsia="Arial" w:hAnsi="Arial" w:cs="Arial"/>
          <w:szCs w:val="24"/>
          <w:lang w:eastAsia="pt-BR" w:bidi="pt-BR"/>
        </w:rPr>
        <w:t xml:space="preserve"> de Processos Eletrônicos – </w:t>
      </w:r>
      <w:r w:rsidR="00C92EBF">
        <w:rPr>
          <w:rFonts w:ascii="Arial" w:eastAsia="Arial" w:hAnsi="Arial" w:cs="Arial"/>
          <w:szCs w:val="24"/>
          <w:lang w:eastAsia="pt-BR" w:bidi="pt-BR"/>
        </w:rPr>
        <w:t>SGP-e</w:t>
      </w:r>
      <w:r w:rsidRPr="005F4EF6">
        <w:rPr>
          <w:rFonts w:ascii="Arial" w:eastAsia="Arial" w:hAnsi="Arial" w:cs="Arial"/>
          <w:szCs w:val="24"/>
          <w:lang w:eastAsia="pt-BR" w:bidi="pt-BR"/>
        </w:rPr>
        <w:t xml:space="preserve">, referentes </w:t>
      </w:r>
      <w:r w:rsidR="00101339" w:rsidRPr="005F4EF6">
        <w:rPr>
          <w:rFonts w:ascii="Arial" w:eastAsia="Arial" w:hAnsi="Arial" w:cs="Arial"/>
          <w:szCs w:val="24"/>
          <w:lang w:eastAsia="pt-BR" w:bidi="pt-BR"/>
        </w:rPr>
        <w:t>às</w:t>
      </w:r>
      <w:r w:rsidRPr="005F4EF6">
        <w:rPr>
          <w:rFonts w:ascii="Arial" w:eastAsia="Arial" w:hAnsi="Arial" w:cs="Arial"/>
          <w:szCs w:val="24"/>
          <w:lang w:eastAsia="pt-BR" w:bidi="pt-BR"/>
        </w:rPr>
        <w:t xml:space="preserve"> </w:t>
      </w:r>
      <w:r w:rsidR="00101339" w:rsidRPr="005F4EF6">
        <w:rPr>
          <w:rFonts w:ascii="Arial" w:eastAsia="Arial" w:hAnsi="Arial" w:cs="Arial"/>
          <w:szCs w:val="24"/>
          <w:lang w:eastAsia="pt-BR" w:bidi="pt-BR"/>
        </w:rPr>
        <w:t>Providências Administrativas</w:t>
      </w:r>
      <w:r w:rsidR="00F35ECB">
        <w:rPr>
          <w:rFonts w:ascii="Arial" w:eastAsia="Calibri" w:hAnsi="Arial" w:cs="Arial"/>
        </w:rPr>
        <w:t xml:space="preserve"> P</w:t>
      </w:r>
      <w:r w:rsidR="009C5E0A" w:rsidRPr="005F4EF6">
        <w:rPr>
          <w:rFonts w:ascii="Arial" w:eastAsia="Calibri" w:hAnsi="Arial" w:cs="Arial"/>
        </w:rPr>
        <w:t>reliminares à instauração de Tomada de Contas Especial</w:t>
      </w:r>
      <w:r w:rsidR="00101339" w:rsidRPr="005F4EF6">
        <w:rPr>
          <w:rFonts w:ascii="Arial" w:eastAsia="Arial" w:hAnsi="Arial" w:cs="Arial"/>
          <w:szCs w:val="24"/>
          <w:lang w:eastAsia="pt-BR" w:bidi="pt-BR"/>
        </w:rPr>
        <w:t>,</w:t>
      </w:r>
      <w:r w:rsidRPr="005F4EF6">
        <w:rPr>
          <w:rFonts w:ascii="Arial" w:eastAsia="Arial" w:hAnsi="Arial" w:cs="Arial"/>
          <w:szCs w:val="24"/>
          <w:lang w:eastAsia="pt-BR" w:bidi="pt-BR"/>
        </w:rPr>
        <w:t xml:space="preserve"> </w:t>
      </w:r>
      <w:r w:rsidR="009C5E0A" w:rsidRPr="005F4EF6">
        <w:rPr>
          <w:rFonts w:ascii="Arial" w:eastAsia="Arial" w:hAnsi="Arial" w:cs="Arial"/>
          <w:szCs w:val="24"/>
          <w:lang w:eastAsia="pt-BR" w:bidi="pt-BR"/>
        </w:rPr>
        <w:t xml:space="preserve">à </w:t>
      </w:r>
      <w:r w:rsidRPr="005F4EF6">
        <w:rPr>
          <w:rFonts w:ascii="Arial" w:eastAsia="Arial" w:hAnsi="Arial" w:cs="Arial"/>
          <w:szCs w:val="24"/>
          <w:lang w:eastAsia="pt-BR" w:bidi="pt-BR"/>
        </w:rPr>
        <w:t>Tomada de Contas</w:t>
      </w:r>
      <w:r w:rsidR="00101339" w:rsidRPr="005F4EF6">
        <w:rPr>
          <w:rFonts w:ascii="Arial" w:eastAsia="Arial" w:hAnsi="Arial" w:cs="Arial"/>
          <w:szCs w:val="24"/>
          <w:lang w:eastAsia="pt-BR" w:bidi="pt-BR"/>
        </w:rPr>
        <w:t xml:space="preserve"> Especial, </w:t>
      </w:r>
      <w:r w:rsidR="009C5E0A" w:rsidRPr="005F4EF6">
        <w:rPr>
          <w:rFonts w:ascii="Arial" w:eastAsia="Arial" w:hAnsi="Arial" w:cs="Arial"/>
          <w:szCs w:val="24"/>
          <w:lang w:eastAsia="pt-BR" w:bidi="pt-BR"/>
        </w:rPr>
        <w:t xml:space="preserve">aos </w:t>
      </w:r>
      <w:r w:rsidR="00101339" w:rsidRPr="005F4EF6">
        <w:rPr>
          <w:rFonts w:ascii="Arial" w:eastAsia="Arial" w:hAnsi="Arial" w:cs="Arial"/>
          <w:szCs w:val="24"/>
          <w:lang w:eastAsia="pt-BR" w:bidi="pt-BR"/>
        </w:rPr>
        <w:t>Procedimentos</w:t>
      </w:r>
      <w:r w:rsidR="00F35ECB">
        <w:rPr>
          <w:rFonts w:ascii="Arial" w:eastAsia="Arial" w:hAnsi="Arial" w:cs="Arial"/>
          <w:szCs w:val="24"/>
          <w:lang w:eastAsia="pt-BR" w:bidi="pt-BR"/>
        </w:rPr>
        <w:t xml:space="preserve"> </w:t>
      </w:r>
      <w:r w:rsidR="00101339" w:rsidRPr="005F4EF6">
        <w:rPr>
          <w:rFonts w:ascii="Arial" w:eastAsia="Arial" w:hAnsi="Arial" w:cs="Arial"/>
          <w:szCs w:val="24"/>
          <w:lang w:eastAsia="pt-BR" w:bidi="pt-BR"/>
        </w:rPr>
        <w:t xml:space="preserve">Correcionais e </w:t>
      </w:r>
      <w:r w:rsidR="009C5E0A" w:rsidRPr="005F4EF6">
        <w:rPr>
          <w:rFonts w:ascii="Arial" w:eastAsia="Arial" w:hAnsi="Arial" w:cs="Arial"/>
          <w:szCs w:val="24"/>
          <w:lang w:eastAsia="pt-BR" w:bidi="pt-BR"/>
        </w:rPr>
        <w:t xml:space="preserve">às </w:t>
      </w:r>
      <w:r w:rsidR="00101339" w:rsidRPr="005F4EF6">
        <w:rPr>
          <w:rFonts w:ascii="Arial" w:eastAsia="Arial" w:hAnsi="Arial" w:cs="Arial"/>
          <w:szCs w:val="24"/>
          <w:lang w:eastAsia="pt-BR" w:bidi="pt-BR"/>
        </w:rPr>
        <w:t>Denúncias de Ouvidori</w:t>
      </w:r>
      <w:r w:rsidRPr="005F4EF6">
        <w:rPr>
          <w:rFonts w:ascii="Arial" w:eastAsia="Arial" w:hAnsi="Arial" w:cs="Arial"/>
          <w:szCs w:val="24"/>
          <w:lang w:eastAsia="pt-BR" w:bidi="pt-BR"/>
        </w:rPr>
        <w:t>a</w:t>
      </w:r>
      <w:r w:rsidR="00101339" w:rsidRPr="005F4EF6">
        <w:rPr>
          <w:rFonts w:ascii="Arial" w:eastAsia="Arial" w:hAnsi="Arial" w:cs="Arial"/>
          <w:szCs w:val="24"/>
          <w:lang w:eastAsia="pt-BR" w:bidi="pt-BR"/>
        </w:rPr>
        <w:t>.</w:t>
      </w:r>
      <w:r w:rsidRPr="005F4EF6">
        <w:rPr>
          <w:rFonts w:ascii="Arial" w:eastAsia="Arial" w:hAnsi="Arial" w:cs="Arial"/>
          <w:szCs w:val="24"/>
          <w:lang w:eastAsia="pt-BR" w:bidi="pt-BR"/>
        </w:rPr>
        <w:t xml:space="preserve"> </w:t>
      </w:r>
    </w:p>
    <w:p w14:paraId="6230A56D" w14:textId="057565AB" w:rsidR="00F2008E" w:rsidRDefault="00F2008E" w:rsidP="00BE2B35">
      <w:pPr>
        <w:spacing w:after="0" w:line="283" w:lineRule="atLeast"/>
        <w:ind w:left="284" w:firstLine="2268"/>
        <w:jc w:val="both"/>
        <w:rPr>
          <w:rFonts w:ascii="Arial" w:eastAsia="Arial" w:hAnsi="Arial" w:cs="Arial"/>
          <w:szCs w:val="24"/>
          <w:lang w:eastAsia="pt-BR" w:bidi="pt-BR"/>
        </w:rPr>
      </w:pPr>
    </w:p>
    <w:p w14:paraId="03C9F53E" w14:textId="75D1EDC3" w:rsidR="00BE2B35" w:rsidRDefault="00BE2B35" w:rsidP="00BE2B35">
      <w:pPr>
        <w:spacing w:after="0" w:line="283" w:lineRule="atLeast"/>
        <w:ind w:left="284" w:firstLine="2268"/>
        <w:jc w:val="both"/>
        <w:rPr>
          <w:rFonts w:ascii="Arial" w:eastAsia="Arial" w:hAnsi="Arial" w:cs="Arial"/>
          <w:szCs w:val="24"/>
          <w:lang w:eastAsia="pt-BR" w:bidi="pt-BR"/>
        </w:rPr>
      </w:pPr>
    </w:p>
    <w:p w14:paraId="119B526C" w14:textId="0EB5A106" w:rsidR="00BE2B35" w:rsidRDefault="00BE2B35" w:rsidP="00BE2B35">
      <w:pPr>
        <w:spacing w:after="0" w:line="283" w:lineRule="atLeast"/>
        <w:ind w:left="284" w:firstLine="2268"/>
        <w:jc w:val="both"/>
        <w:rPr>
          <w:rFonts w:ascii="Arial" w:eastAsia="Arial" w:hAnsi="Arial" w:cs="Arial"/>
          <w:szCs w:val="24"/>
          <w:lang w:eastAsia="pt-BR" w:bidi="pt-BR"/>
        </w:rPr>
      </w:pPr>
    </w:p>
    <w:p w14:paraId="68EF27F6" w14:textId="77777777" w:rsidR="00BE2B35" w:rsidRPr="005F4EF6" w:rsidRDefault="00BE2B35" w:rsidP="00BE2B35">
      <w:pPr>
        <w:spacing w:after="0" w:line="283" w:lineRule="atLeast"/>
        <w:ind w:left="284" w:firstLine="2268"/>
        <w:jc w:val="both"/>
        <w:rPr>
          <w:rFonts w:ascii="Arial" w:eastAsia="Arial" w:hAnsi="Arial" w:cs="Arial"/>
          <w:szCs w:val="24"/>
          <w:lang w:eastAsia="pt-BR" w:bidi="pt-BR"/>
        </w:rPr>
      </w:pPr>
    </w:p>
    <w:p w14:paraId="2EAF2688" w14:textId="6F0404A4" w:rsidR="009C5E0A" w:rsidRPr="005F4EF6" w:rsidRDefault="00F2008E" w:rsidP="00BE2B35">
      <w:pPr>
        <w:spacing w:after="0" w:line="283" w:lineRule="atLeast"/>
        <w:ind w:left="284" w:firstLine="2268"/>
        <w:jc w:val="both"/>
        <w:rPr>
          <w:rFonts w:ascii="Arial" w:eastAsia="Arial" w:hAnsi="Arial" w:cs="Arial"/>
          <w:szCs w:val="24"/>
          <w:lang w:eastAsia="pt-BR" w:bidi="pt-BR"/>
        </w:rPr>
      </w:pPr>
      <w:r w:rsidRPr="005F4EF6">
        <w:rPr>
          <w:rFonts w:ascii="Arial" w:eastAsia="Arial" w:hAnsi="Arial" w:cs="Arial"/>
          <w:szCs w:val="24"/>
          <w:lang w:eastAsia="pt-BR" w:bidi="pt-BR"/>
        </w:rPr>
        <w:t>O CONTROLADOR-GERAL DO ESTADO, no uso das atribuições que lhe confere</w:t>
      </w:r>
      <w:r w:rsidR="009C5E0A" w:rsidRPr="005F4EF6">
        <w:rPr>
          <w:rFonts w:ascii="Arial" w:eastAsia="Arial" w:hAnsi="Arial" w:cs="Arial"/>
          <w:szCs w:val="24"/>
          <w:lang w:eastAsia="pt-BR" w:bidi="pt-BR"/>
        </w:rPr>
        <w:t>m</w:t>
      </w:r>
      <w:r w:rsidRPr="005F4EF6">
        <w:rPr>
          <w:rFonts w:ascii="Arial" w:eastAsia="Arial" w:hAnsi="Arial" w:cs="Arial"/>
          <w:szCs w:val="24"/>
          <w:lang w:eastAsia="pt-BR" w:bidi="pt-BR"/>
        </w:rPr>
        <w:t xml:space="preserve"> o </w:t>
      </w:r>
      <w:r w:rsidR="009C5E0A" w:rsidRPr="005F4EF6">
        <w:rPr>
          <w:rFonts w:ascii="Arial" w:eastAsia="Arial" w:hAnsi="Arial" w:cs="Arial"/>
          <w:szCs w:val="24"/>
          <w:lang w:eastAsia="pt-BR" w:bidi="pt-BR"/>
        </w:rPr>
        <w:t xml:space="preserve">artigo 25, incisos I, </w:t>
      </w:r>
      <w:proofErr w:type="gramStart"/>
      <w:r w:rsidR="009C5E0A" w:rsidRPr="005F4EF6">
        <w:rPr>
          <w:rFonts w:ascii="Arial" w:eastAsia="Arial" w:hAnsi="Arial" w:cs="Arial"/>
          <w:szCs w:val="24"/>
          <w:lang w:eastAsia="pt-BR" w:bidi="pt-BR"/>
        </w:rPr>
        <w:t>VI</w:t>
      </w:r>
      <w:proofErr w:type="gramEnd"/>
      <w:r w:rsidR="009C5E0A" w:rsidRPr="005F4EF6">
        <w:rPr>
          <w:rFonts w:ascii="Arial" w:eastAsia="Arial" w:hAnsi="Arial" w:cs="Arial"/>
          <w:szCs w:val="24"/>
          <w:lang w:eastAsia="pt-BR" w:bidi="pt-BR"/>
        </w:rPr>
        <w:t xml:space="preserve"> e VIII e o </w:t>
      </w:r>
      <w:r w:rsidRPr="005F4EF6">
        <w:rPr>
          <w:rFonts w:ascii="Arial" w:eastAsia="Arial" w:hAnsi="Arial" w:cs="Arial"/>
          <w:szCs w:val="24"/>
          <w:lang w:eastAsia="pt-BR" w:bidi="pt-BR"/>
        </w:rPr>
        <w:t>artigo 106, §</w:t>
      </w:r>
      <w:r w:rsidR="009C5E0A" w:rsidRPr="005F4EF6">
        <w:rPr>
          <w:rFonts w:ascii="Arial" w:eastAsia="Arial" w:hAnsi="Arial" w:cs="Arial"/>
          <w:szCs w:val="24"/>
          <w:lang w:eastAsia="pt-BR" w:bidi="pt-BR"/>
        </w:rPr>
        <w:t xml:space="preserve"> </w:t>
      </w:r>
      <w:r w:rsidRPr="005F4EF6">
        <w:rPr>
          <w:rFonts w:ascii="Arial" w:eastAsia="Arial" w:hAnsi="Arial" w:cs="Arial"/>
          <w:szCs w:val="24"/>
          <w:lang w:eastAsia="pt-BR" w:bidi="pt-BR"/>
        </w:rPr>
        <w:t xml:space="preserve">1º, inciso III da Lei Complementar Estadual nº 741, de 12 de junho de 2019, c/c o artigo 74, parágrafo único, incisos I e III da Constituição do Estado de Santa Catarina, </w:t>
      </w:r>
    </w:p>
    <w:p w14:paraId="7F4727A0" w14:textId="4D088B61" w:rsidR="00F2008E" w:rsidRDefault="00F2008E" w:rsidP="00BE2B35">
      <w:pPr>
        <w:spacing w:after="0" w:line="283" w:lineRule="atLeast"/>
        <w:ind w:left="284" w:firstLine="2268"/>
        <w:jc w:val="both"/>
        <w:rPr>
          <w:rFonts w:ascii="Arial" w:eastAsia="Arial" w:hAnsi="Arial" w:cs="Arial"/>
          <w:szCs w:val="24"/>
          <w:lang w:eastAsia="pt-BR" w:bidi="pt-BR"/>
        </w:rPr>
      </w:pPr>
    </w:p>
    <w:p w14:paraId="48B11893" w14:textId="77777777" w:rsidR="00BE2B35" w:rsidRPr="005F4EF6" w:rsidRDefault="00BE2B35" w:rsidP="00BE2B35">
      <w:pPr>
        <w:spacing w:after="0" w:line="283" w:lineRule="atLeast"/>
        <w:ind w:left="284" w:firstLine="2268"/>
        <w:jc w:val="both"/>
        <w:rPr>
          <w:rFonts w:ascii="Arial" w:eastAsia="Arial" w:hAnsi="Arial" w:cs="Arial"/>
          <w:szCs w:val="24"/>
          <w:lang w:eastAsia="pt-BR" w:bidi="pt-BR"/>
        </w:rPr>
      </w:pPr>
    </w:p>
    <w:p w14:paraId="67C82DF1" w14:textId="5BD7E91F" w:rsidR="00F2008E" w:rsidRDefault="00F2008E" w:rsidP="00BE2B35">
      <w:pPr>
        <w:spacing w:after="0" w:line="283" w:lineRule="atLeast"/>
        <w:ind w:firstLine="2552"/>
        <w:jc w:val="both"/>
        <w:rPr>
          <w:rFonts w:ascii="Arial" w:eastAsia="Times New Roman" w:hAnsi="Arial" w:cs="Arial"/>
          <w:b/>
          <w:lang w:eastAsia="pt-BR"/>
        </w:rPr>
      </w:pPr>
      <w:r w:rsidRPr="005F4EF6">
        <w:rPr>
          <w:rFonts w:ascii="Arial" w:eastAsia="Times New Roman" w:hAnsi="Arial" w:cs="Arial"/>
          <w:b/>
          <w:lang w:eastAsia="pt-BR"/>
        </w:rPr>
        <w:t xml:space="preserve">RESOLVE: </w:t>
      </w:r>
    </w:p>
    <w:p w14:paraId="05171EC9" w14:textId="6304B44C" w:rsidR="00BE2B35" w:rsidRDefault="00BE2B35" w:rsidP="00BE2B35">
      <w:pPr>
        <w:spacing w:after="0" w:line="283" w:lineRule="atLeast"/>
        <w:ind w:firstLine="2552"/>
        <w:jc w:val="both"/>
        <w:rPr>
          <w:rFonts w:ascii="Arial" w:eastAsia="Times New Roman" w:hAnsi="Arial" w:cs="Arial"/>
          <w:b/>
          <w:lang w:eastAsia="pt-BR"/>
        </w:rPr>
      </w:pPr>
    </w:p>
    <w:p w14:paraId="4685B90D" w14:textId="77777777" w:rsidR="00BE2B35" w:rsidRPr="005F4EF6" w:rsidRDefault="00BE2B35" w:rsidP="00BE2B35">
      <w:pPr>
        <w:spacing w:after="0" w:line="283" w:lineRule="atLeast"/>
        <w:ind w:firstLine="2552"/>
        <w:jc w:val="both"/>
        <w:rPr>
          <w:rFonts w:ascii="Arial" w:eastAsia="Times New Roman" w:hAnsi="Arial" w:cs="Arial"/>
          <w:b/>
          <w:lang w:eastAsia="pt-BR"/>
        </w:rPr>
      </w:pPr>
    </w:p>
    <w:p w14:paraId="683BD301" w14:textId="26DB26D0" w:rsidR="000516F5" w:rsidRPr="005F4EF6" w:rsidRDefault="00F2008E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t xml:space="preserve">Art. 1º Estabelecer, </w:t>
      </w:r>
      <w:r w:rsidR="000516F5" w:rsidRPr="005F4EF6">
        <w:rPr>
          <w:rFonts w:ascii="Arial" w:eastAsia="Calibri" w:hAnsi="Arial" w:cs="Arial"/>
        </w:rPr>
        <w:t xml:space="preserve">no âmbito da Administração Direta e Indireta do Poder Executivo Estadual, </w:t>
      </w:r>
      <w:r w:rsidRPr="005F4EF6">
        <w:rPr>
          <w:rFonts w:ascii="Arial" w:eastAsia="Calibri" w:hAnsi="Arial" w:cs="Arial"/>
        </w:rPr>
        <w:t xml:space="preserve">nos termos da presente Instrução Normativa (IN), as regras </w:t>
      </w:r>
      <w:r w:rsidR="000516F5" w:rsidRPr="005F4EF6">
        <w:rPr>
          <w:rFonts w:ascii="Arial" w:eastAsia="Calibri" w:hAnsi="Arial" w:cs="Arial"/>
        </w:rPr>
        <w:t>de</w:t>
      </w:r>
      <w:r w:rsidRPr="005F4EF6">
        <w:rPr>
          <w:rFonts w:ascii="Arial" w:eastAsia="Calibri" w:hAnsi="Arial" w:cs="Arial"/>
        </w:rPr>
        <w:t xml:space="preserve"> padronização do cadastro, </w:t>
      </w:r>
      <w:r w:rsidR="000516F5" w:rsidRPr="005F4EF6">
        <w:rPr>
          <w:rFonts w:ascii="Arial" w:eastAsia="Calibri" w:hAnsi="Arial" w:cs="Arial"/>
        </w:rPr>
        <w:t xml:space="preserve">da </w:t>
      </w:r>
      <w:r w:rsidRPr="005F4EF6">
        <w:rPr>
          <w:rFonts w:ascii="Arial" w:eastAsia="Calibri" w:hAnsi="Arial" w:cs="Arial"/>
        </w:rPr>
        <w:t xml:space="preserve">autuação e </w:t>
      </w:r>
      <w:r w:rsidR="000516F5" w:rsidRPr="005F4EF6">
        <w:rPr>
          <w:rFonts w:ascii="Arial" w:eastAsia="Calibri" w:hAnsi="Arial" w:cs="Arial"/>
        </w:rPr>
        <w:t xml:space="preserve">do </w:t>
      </w:r>
      <w:r w:rsidRPr="005F4EF6">
        <w:rPr>
          <w:rFonts w:ascii="Arial" w:eastAsia="Calibri" w:hAnsi="Arial" w:cs="Arial"/>
        </w:rPr>
        <w:t xml:space="preserve">controle de acesso </w:t>
      </w:r>
      <w:r w:rsidR="00101339" w:rsidRPr="005F4EF6">
        <w:rPr>
          <w:rFonts w:ascii="Arial" w:eastAsia="Calibri" w:hAnsi="Arial" w:cs="Arial"/>
        </w:rPr>
        <w:t>d</w:t>
      </w:r>
      <w:r w:rsidR="00BD0359" w:rsidRPr="005F4EF6">
        <w:rPr>
          <w:rFonts w:ascii="Arial" w:eastAsia="Calibri" w:hAnsi="Arial" w:cs="Arial"/>
        </w:rPr>
        <w:t>e</w:t>
      </w:r>
      <w:r w:rsidR="00101339" w:rsidRPr="005F4EF6">
        <w:rPr>
          <w:rFonts w:ascii="Arial" w:eastAsia="Calibri" w:hAnsi="Arial" w:cs="Arial"/>
        </w:rPr>
        <w:t xml:space="preserve"> </w:t>
      </w:r>
      <w:r w:rsidRPr="005F4EF6">
        <w:rPr>
          <w:rFonts w:ascii="Arial" w:eastAsia="Calibri" w:hAnsi="Arial" w:cs="Arial"/>
        </w:rPr>
        <w:t xml:space="preserve">documentos e processos digitais </w:t>
      </w:r>
      <w:r w:rsidR="00101339" w:rsidRPr="005F4EF6">
        <w:rPr>
          <w:rFonts w:ascii="Arial" w:eastAsia="Calibri" w:hAnsi="Arial" w:cs="Arial"/>
        </w:rPr>
        <w:t xml:space="preserve">no </w:t>
      </w:r>
      <w:r w:rsidR="00986D75">
        <w:rPr>
          <w:rFonts w:ascii="Arial" w:eastAsia="Calibri" w:hAnsi="Arial" w:cs="Arial"/>
        </w:rPr>
        <w:t xml:space="preserve">Sistema de Gestão de Processos Eletrônicos – </w:t>
      </w:r>
      <w:r w:rsidR="00101339" w:rsidRPr="005F4EF6">
        <w:rPr>
          <w:rFonts w:ascii="Arial" w:eastAsia="Calibri" w:hAnsi="Arial" w:cs="Arial"/>
        </w:rPr>
        <w:t>SGP</w:t>
      </w:r>
      <w:r w:rsidR="00986D75">
        <w:rPr>
          <w:rFonts w:ascii="Arial" w:eastAsia="Calibri" w:hAnsi="Arial" w:cs="Arial"/>
        </w:rPr>
        <w:t>-</w:t>
      </w:r>
      <w:r w:rsidR="00101339" w:rsidRPr="005F4EF6">
        <w:rPr>
          <w:rFonts w:ascii="Arial" w:eastAsia="Calibri" w:hAnsi="Arial" w:cs="Arial"/>
        </w:rPr>
        <w:t xml:space="preserve">e, </w:t>
      </w:r>
      <w:r w:rsidRPr="005F4EF6">
        <w:rPr>
          <w:rFonts w:ascii="Arial" w:eastAsia="Calibri" w:hAnsi="Arial" w:cs="Arial"/>
        </w:rPr>
        <w:t xml:space="preserve">relacionados </w:t>
      </w:r>
      <w:r w:rsidR="000516F5" w:rsidRPr="005F4EF6">
        <w:rPr>
          <w:rFonts w:ascii="Arial" w:eastAsia="Calibri" w:hAnsi="Arial" w:cs="Arial"/>
        </w:rPr>
        <w:t>a:</w:t>
      </w:r>
    </w:p>
    <w:p w14:paraId="606C01DD" w14:textId="77777777" w:rsidR="000516F5" w:rsidRPr="005F4EF6" w:rsidRDefault="000516F5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5CDE2F90" w14:textId="45699FFB" w:rsidR="000516F5" w:rsidRDefault="000516F5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t>I -</w:t>
      </w:r>
      <w:r w:rsidR="00F2008E" w:rsidRPr="005F4EF6">
        <w:rPr>
          <w:rFonts w:ascii="Arial" w:eastAsia="Calibri" w:hAnsi="Arial" w:cs="Arial"/>
        </w:rPr>
        <w:t xml:space="preserve"> </w:t>
      </w:r>
      <w:r w:rsidR="00101339" w:rsidRPr="005F4EF6">
        <w:rPr>
          <w:rFonts w:ascii="Arial" w:eastAsia="Arial" w:hAnsi="Arial" w:cs="Arial"/>
          <w:szCs w:val="24"/>
          <w:lang w:eastAsia="pt-BR" w:bidi="pt-BR"/>
        </w:rPr>
        <w:t xml:space="preserve">Providências Administrativas </w:t>
      </w:r>
      <w:r w:rsidRPr="005F4EF6">
        <w:rPr>
          <w:rFonts w:ascii="Arial" w:eastAsia="Calibri" w:hAnsi="Arial" w:cs="Arial"/>
        </w:rPr>
        <w:t>Preliminares à instauração de Tomada de Contas Especial;</w:t>
      </w:r>
    </w:p>
    <w:p w14:paraId="002B4BA3" w14:textId="77777777" w:rsidR="00BE2B35" w:rsidRPr="005F4EF6" w:rsidRDefault="00BE2B35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2FC06467" w14:textId="18014B76" w:rsidR="000516F5" w:rsidRDefault="000516F5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t xml:space="preserve">II - </w:t>
      </w:r>
      <w:r w:rsidR="00101339" w:rsidRPr="005F4EF6">
        <w:rPr>
          <w:rFonts w:ascii="Arial" w:eastAsia="Calibri" w:hAnsi="Arial" w:cs="Arial"/>
        </w:rPr>
        <w:t>Tomada de Contas Especial</w:t>
      </w:r>
      <w:r w:rsidRPr="005F4EF6">
        <w:rPr>
          <w:rFonts w:ascii="Arial" w:eastAsia="Calibri" w:hAnsi="Arial" w:cs="Arial"/>
        </w:rPr>
        <w:t>;</w:t>
      </w:r>
      <w:r w:rsidR="00101339" w:rsidRPr="005F4EF6">
        <w:rPr>
          <w:rFonts w:ascii="Arial" w:eastAsia="Calibri" w:hAnsi="Arial" w:cs="Arial"/>
        </w:rPr>
        <w:t xml:space="preserve"> </w:t>
      </w:r>
    </w:p>
    <w:p w14:paraId="04B8BDE5" w14:textId="77777777" w:rsidR="00BE2B35" w:rsidRPr="005F4EF6" w:rsidRDefault="00BE2B35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406D9A8F" w14:textId="214869D8" w:rsidR="000516F5" w:rsidRDefault="000516F5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t xml:space="preserve">III </w:t>
      </w:r>
      <w:r w:rsidR="00F35ECB">
        <w:rPr>
          <w:rFonts w:ascii="Arial" w:eastAsia="Calibri" w:hAnsi="Arial" w:cs="Arial"/>
        </w:rPr>
        <w:t>–</w:t>
      </w:r>
      <w:r w:rsidRPr="005F4EF6">
        <w:rPr>
          <w:rFonts w:ascii="Arial" w:eastAsia="Calibri" w:hAnsi="Arial" w:cs="Arial"/>
        </w:rPr>
        <w:t xml:space="preserve"> </w:t>
      </w:r>
      <w:r w:rsidR="00101339" w:rsidRPr="005F4EF6">
        <w:rPr>
          <w:rFonts w:ascii="Arial" w:eastAsia="Calibri" w:hAnsi="Arial" w:cs="Arial"/>
        </w:rPr>
        <w:t>Procedimentos</w:t>
      </w:r>
      <w:r w:rsidR="00F35ECB">
        <w:rPr>
          <w:rFonts w:ascii="Arial" w:eastAsia="Calibri" w:hAnsi="Arial" w:cs="Arial"/>
        </w:rPr>
        <w:t xml:space="preserve"> </w:t>
      </w:r>
      <w:r w:rsidR="00101339" w:rsidRPr="005F4EF6">
        <w:rPr>
          <w:rFonts w:ascii="Arial" w:eastAsia="Calibri" w:hAnsi="Arial" w:cs="Arial"/>
        </w:rPr>
        <w:t>Correcionais</w:t>
      </w:r>
      <w:r w:rsidRPr="005F4EF6">
        <w:rPr>
          <w:rFonts w:ascii="Arial" w:eastAsia="Calibri" w:hAnsi="Arial" w:cs="Arial"/>
        </w:rPr>
        <w:t>;</w:t>
      </w:r>
      <w:r w:rsidR="00101339" w:rsidRPr="005F4EF6">
        <w:rPr>
          <w:rFonts w:ascii="Arial" w:eastAsia="Calibri" w:hAnsi="Arial" w:cs="Arial"/>
        </w:rPr>
        <w:t xml:space="preserve"> </w:t>
      </w:r>
      <w:proofErr w:type="gramStart"/>
      <w:r w:rsidR="00101339" w:rsidRPr="005F4EF6">
        <w:rPr>
          <w:rFonts w:ascii="Arial" w:eastAsia="Calibri" w:hAnsi="Arial" w:cs="Arial"/>
        </w:rPr>
        <w:t>e</w:t>
      </w:r>
      <w:proofErr w:type="gramEnd"/>
    </w:p>
    <w:p w14:paraId="1383FA84" w14:textId="77777777" w:rsidR="00BE2B35" w:rsidRPr="005F4EF6" w:rsidRDefault="00BE2B35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05976A78" w14:textId="37B6C5CD" w:rsidR="00F2008E" w:rsidRPr="005F4EF6" w:rsidRDefault="000516F5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t xml:space="preserve">IV - </w:t>
      </w:r>
      <w:r w:rsidR="00101339" w:rsidRPr="005F4EF6">
        <w:rPr>
          <w:rFonts w:ascii="Arial" w:eastAsia="Calibri" w:hAnsi="Arial" w:cs="Arial"/>
        </w:rPr>
        <w:t>Denúncias de Ouvidoria</w:t>
      </w:r>
      <w:r w:rsidR="00552331" w:rsidRPr="005F4EF6">
        <w:rPr>
          <w:rFonts w:ascii="Arial" w:eastAsia="Calibri" w:hAnsi="Arial" w:cs="Arial"/>
        </w:rPr>
        <w:t>.</w:t>
      </w:r>
      <w:r w:rsidR="00F2008E" w:rsidRPr="005F4EF6">
        <w:rPr>
          <w:rFonts w:ascii="Arial" w:eastAsia="Calibri" w:hAnsi="Arial" w:cs="Arial"/>
        </w:rPr>
        <w:t xml:space="preserve"> </w:t>
      </w:r>
    </w:p>
    <w:p w14:paraId="29769058" w14:textId="77777777" w:rsidR="00101339" w:rsidRPr="005F4EF6" w:rsidRDefault="00101339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1CDC30FF" w14:textId="718CDF9B" w:rsidR="00F2008E" w:rsidRPr="005F4EF6" w:rsidRDefault="00F2008E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t xml:space="preserve">Art. 2º </w:t>
      </w:r>
      <w:r w:rsidR="00101339" w:rsidRPr="005F4EF6">
        <w:rPr>
          <w:rFonts w:ascii="Arial" w:eastAsia="Calibri" w:hAnsi="Arial" w:cs="Arial"/>
        </w:rPr>
        <w:t xml:space="preserve">Para </w:t>
      </w:r>
      <w:r w:rsidR="00BD0359" w:rsidRPr="005F4EF6">
        <w:rPr>
          <w:rFonts w:ascii="Arial" w:eastAsia="Calibri" w:hAnsi="Arial" w:cs="Arial"/>
        </w:rPr>
        <w:t>fins d</w:t>
      </w:r>
      <w:r w:rsidR="0001469B" w:rsidRPr="005F4EF6">
        <w:rPr>
          <w:rFonts w:ascii="Arial" w:eastAsia="Calibri" w:hAnsi="Arial" w:cs="Arial"/>
        </w:rPr>
        <w:t>o disposto n</w:t>
      </w:r>
      <w:r w:rsidR="00BD0359" w:rsidRPr="005F4EF6">
        <w:rPr>
          <w:rFonts w:ascii="Arial" w:eastAsia="Calibri" w:hAnsi="Arial" w:cs="Arial"/>
        </w:rPr>
        <w:t>esta IN</w:t>
      </w:r>
      <w:proofErr w:type="gramStart"/>
      <w:r w:rsidR="00BD0359" w:rsidRPr="005F4EF6">
        <w:rPr>
          <w:rFonts w:ascii="Arial" w:eastAsia="Calibri" w:hAnsi="Arial" w:cs="Arial"/>
        </w:rPr>
        <w:t xml:space="preserve">, </w:t>
      </w:r>
      <w:r w:rsidR="00552331" w:rsidRPr="005F4EF6">
        <w:rPr>
          <w:rFonts w:ascii="Arial" w:eastAsia="Calibri" w:hAnsi="Arial" w:cs="Arial"/>
        </w:rPr>
        <w:t>conceituam-se</w:t>
      </w:r>
      <w:proofErr w:type="gramEnd"/>
      <w:r w:rsidR="00552331" w:rsidRPr="005F4EF6">
        <w:rPr>
          <w:rFonts w:ascii="Arial" w:eastAsia="Calibri" w:hAnsi="Arial" w:cs="Arial"/>
        </w:rPr>
        <w:t>:</w:t>
      </w:r>
      <w:r w:rsidR="00BD0359" w:rsidRPr="005F4EF6">
        <w:t xml:space="preserve"> </w:t>
      </w:r>
    </w:p>
    <w:p w14:paraId="46507157" w14:textId="77777777" w:rsidR="00F2008E" w:rsidRPr="005F4EF6" w:rsidRDefault="00F2008E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1718F41E" w14:textId="3F9F6836" w:rsidR="00F2008E" w:rsidRPr="005F4EF6" w:rsidRDefault="00F2008E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t>I - Assunto: campo</w:t>
      </w:r>
      <w:r w:rsidR="00BD0359" w:rsidRPr="005F4EF6">
        <w:rPr>
          <w:rFonts w:ascii="Arial" w:eastAsia="Calibri" w:hAnsi="Arial" w:cs="Arial"/>
        </w:rPr>
        <w:t xml:space="preserve"> </w:t>
      </w:r>
      <w:r w:rsidR="00552331" w:rsidRPr="005F4EF6">
        <w:rPr>
          <w:rFonts w:ascii="Arial" w:eastAsia="Calibri" w:hAnsi="Arial" w:cs="Arial"/>
        </w:rPr>
        <w:t>no SGP</w:t>
      </w:r>
      <w:r w:rsidR="006C468D">
        <w:rPr>
          <w:rFonts w:ascii="Arial" w:eastAsia="Calibri" w:hAnsi="Arial" w:cs="Arial"/>
        </w:rPr>
        <w:t>-</w:t>
      </w:r>
      <w:r w:rsidR="00552331" w:rsidRPr="005F4EF6">
        <w:rPr>
          <w:rFonts w:ascii="Arial" w:eastAsia="Calibri" w:hAnsi="Arial" w:cs="Arial"/>
        </w:rPr>
        <w:t xml:space="preserve">e </w:t>
      </w:r>
      <w:r w:rsidR="008E3A65" w:rsidRPr="005F4EF6">
        <w:rPr>
          <w:rFonts w:ascii="Arial" w:eastAsia="Calibri" w:hAnsi="Arial" w:cs="Arial"/>
        </w:rPr>
        <w:t xml:space="preserve">em </w:t>
      </w:r>
      <w:r w:rsidRPr="005F4EF6">
        <w:rPr>
          <w:rFonts w:ascii="Arial" w:eastAsia="Calibri" w:hAnsi="Arial" w:cs="Arial"/>
        </w:rPr>
        <w:t>que</w:t>
      </w:r>
      <w:r w:rsidR="008E3A65" w:rsidRPr="005F4EF6">
        <w:rPr>
          <w:rFonts w:ascii="Arial" w:eastAsia="Calibri" w:hAnsi="Arial" w:cs="Arial"/>
        </w:rPr>
        <w:t xml:space="preserve"> se</w:t>
      </w:r>
      <w:r w:rsidRPr="005F4EF6">
        <w:rPr>
          <w:rFonts w:ascii="Arial" w:eastAsia="Calibri" w:hAnsi="Arial" w:cs="Arial"/>
        </w:rPr>
        <w:t xml:space="preserve"> descreve a temática dos processos e documentos</w:t>
      </w:r>
      <w:r w:rsidR="008E3A65" w:rsidRPr="005F4EF6">
        <w:rPr>
          <w:rFonts w:ascii="Arial" w:eastAsia="Calibri" w:hAnsi="Arial" w:cs="Arial"/>
        </w:rPr>
        <w:t>;</w:t>
      </w:r>
    </w:p>
    <w:p w14:paraId="42153AC9" w14:textId="77777777" w:rsidR="008E3A65" w:rsidRPr="005F4EF6" w:rsidRDefault="008E3A65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3359F0C0" w14:textId="616DB88E" w:rsidR="00F2008E" w:rsidRPr="005F4EF6" w:rsidRDefault="00F2008E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t>II - Classe: campo</w:t>
      </w:r>
      <w:r w:rsidR="00BD0359" w:rsidRPr="005F4EF6">
        <w:rPr>
          <w:rFonts w:ascii="Arial" w:eastAsia="Calibri" w:hAnsi="Arial" w:cs="Arial"/>
        </w:rPr>
        <w:t xml:space="preserve"> </w:t>
      </w:r>
      <w:r w:rsidR="008E3A65" w:rsidRPr="005F4EF6">
        <w:rPr>
          <w:rFonts w:ascii="Arial" w:eastAsia="Calibri" w:hAnsi="Arial" w:cs="Arial"/>
        </w:rPr>
        <w:t>no SGP</w:t>
      </w:r>
      <w:r w:rsidR="006C468D">
        <w:rPr>
          <w:rFonts w:ascii="Arial" w:eastAsia="Calibri" w:hAnsi="Arial" w:cs="Arial"/>
        </w:rPr>
        <w:t>-</w:t>
      </w:r>
      <w:r w:rsidR="008E3A65" w:rsidRPr="005F4EF6">
        <w:rPr>
          <w:rFonts w:ascii="Arial" w:eastAsia="Calibri" w:hAnsi="Arial" w:cs="Arial"/>
        </w:rPr>
        <w:t xml:space="preserve">e em </w:t>
      </w:r>
      <w:r w:rsidRPr="005F4EF6">
        <w:rPr>
          <w:rFonts w:ascii="Arial" w:eastAsia="Calibri" w:hAnsi="Arial" w:cs="Arial"/>
        </w:rPr>
        <w:t xml:space="preserve">que </w:t>
      </w:r>
      <w:r w:rsidR="008E3A65" w:rsidRPr="005F4EF6">
        <w:rPr>
          <w:rFonts w:ascii="Arial" w:eastAsia="Calibri" w:hAnsi="Arial" w:cs="Arial"/>
        </w:rPr>
        <w:t xml:space="preserve">se </w:t>
      </w:r>
      <w:r w:rsidRPr="005F4EF6">
        <w:rPr>
          <w:rFonts w:ascii="Arial" w:eastAsia="Calibri" w:hAnsi="Arial" w:cs="Arial"/>
        </w:rPr>
        <w:t>define a subdivisão do Assunto</w:t>
      </w:r>
      <w:r w:rsidR="008E3A65" w:rsidRPr="005F4EF6">
        <w:rPr>
          <w:rFonts w:ascii="Arial" w:eastAsia="Calibri" w:hAnsi="Arial" w:cs="Arial"/>
        </w:rPr>
        <w:t>;</w:t>
      </w:r>
    </w:p>
    <w:p w14:paraId="31161493" w14:textId="77777777" w:rsidR="008E3A65" w:rsidRPr="005F4EF6" w:rsidRDefault="008E3A65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54D6CE20" w14:textId="494E10BA" w:rsidR="008E3A65" w:rsidRPr="005F4EF6" w:rsidRDefault="00BD0359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lastRenderedPageBreak/>
        <w:t>III</w:t>
      </w:r>
      <w:r w:rsidR="00F2008E" w:rsidRPr="005F4EF6">
        <w:rPr>
          <w:rFonts w:ascii="Arial" w:eastAsia="Calibri" w:hAnsi="Arial" w:cs="Arial"/>
        </w:rPr>
        <w:t xml:space="preserve"> - Interessado:</w:t>
      </w:r>
      <w:r w:rsidR="00F2008E" w:rsidRPr="005F4EF6">
        <w:t xml:space="preserve"> </w:t>
      </w:r>
      <w:r w:rsidR="00F2008E" w:rsidRPr="005F4EF6">
        <w:rPr>
          <w:rFonts w:ascii="Arial" w:eastAsia="Calibri" w:hAnsi="Arial" w:cs="Arial"/>
        </w:rPr>
        <w:t>campo</w:t>
      </w:r>
      <w:r w:rsidRPr="005F4EF6">
        <w:rPr>
          <w:rFonts w:ascii="Arial" w:eastAsia="Calibri" w:hAnsi="Arial" w:cs="Arial"/>
        </w:rPr>
        <w:t xml:space="preserve"> </w:t>
      </w:r>
      <w:r w:rsidR="008E3A65" w:rsidRPr="005F4EF6">
        <w:rPr>
          <w:rFonts w:ascii="Arial" w:eastAsia="Calibri" w:hAnsi="Arial" w:cs="Arial"/>
        </w:rPr>
        <w:t>no SGP</w:t>
      </w:r>
      <w:r w:rsidR="006C468D">
        <w:rPr>
          <w:rFonts w:ascii="Arial" w:eastAsia="Calibri" w:hAnsi="Arial" w:cs="Arial"/>
        </w:rPr>
        <w:t>-</w:t>
      </w:r>
      <w:r w:rsidR="008E3A65" w:rsidRPr="005F4EF6">
        <w:rPr>
          <w:rFonts w:ascii="Arial" w:eastAsia="Calibri" w:hAnsi="Arial" w:cs="Arial"/>
        </w:rPr>
        <w:t xml:space="preserve">e em </w:t>
      </w:r>
      <w:r w:rsidR="008B0E6E" w:rsidRPr="005F4EF6">
        <w:rPr>
          <w:rFonts w:ascii="Arial" w:eastAsia="Calibri" w:hAnsi="Arial" w:cs="Arial"/>
        </w:rPr>
        <w:t>que</w:t>
      </w:r>
      <w:r w:rsidR="008E3A65" w:rsidRPr="005F4EF6">
        <w:rPr>
          <w:rFonts w:ascii="Arial" w:eastAsia="Calibri" w:hAnsi="Arial" w:cs="Arial"/>
        </w:rPr>
        <w:t xml:space="preserve"> se</w:t>
      </w:r>
      <w:r w:rsidR="008B0E6E" w:rsidRPr="005F4EF6">
        <w:rPr>
          <w:rFonts w:ascii="Arial" w:eastAsia="Calibri" w:hAnsi="Arial" w:cs="Arial"/>
        </w:rPr>
        <w:t xml:space="preserve"> registra</w:t>
      </w:r>
      <w:r w:rsidR="008E3A65" w:rsidRPr="005F4EF6">
        <w:rPr>
          <w:rFonts w:ascii="Arial" w:eastAsia="Calibri" w:hAnsi="Arial" w:cs="Arial"/>
        </w:rPr>
        <w:t>m</w:t>
      </w:r>
      <w:r w:rsidRPr="005F4EF6">
        <w:rPr>
          <w:rFonts w:ascii="Arial" w:eastAsia="Calibri" w:hAnsi="Arial" w:cs="Arial"/>
        </w:rPr>
        <w:t xml:space="preserve"> os dados</w:t>
      </w:r>
      <w:r w:rsidR="008B0E6E" w:rsidRPr="005F4EF6">
        <w:rPr>
          <w:rFonts w:ascii="Arial" w:eastAsia="Calibri" w:hAnsi="Arial" w:cs="Arial"/>
        </w:rPr>
        <w:t xml:space="preserve"> de CPF ou CNPJ, respectivamente, pessoas física ou jurídica, bem como de órgãos ou entidades, que detêm interesse no processo</w:t>
      </w:r>
      <w:r w:rsidR="008E3A65" w:rsidRPr="005F4EF6">
        <w:rPr>
          <w:rFonts w:ascii="Arial" w:eastAsia="Calibri" w:hAnsi="Arial" w:cs="Arial"/>
        </w:rPr>
        <w:t>;</w:t>
      </w:r>
    </w:p>
    <w:p w14:paraId="21C21358" w14:textId="77777777" w:rsidR="008E3A65" w:rsidRPr="005F4EF6" w:rsidRDefault="008E3A65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02D1EAF3" w14:textId="52E4940C" w:rsidR="00F2008E" w:rsidRPr="005F4EF6" w:rsidRDefault="008E3A65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t xml:space="preserve">IV - </w:t>
      </w:r>
      <w:r w:rsidR="00BD0359" w:rsidRPr="005F4EF6">
        <w:rPr>
          <w:rFonts w:ascii="Arial" w:eastAsia="Calibri" w:hAnsi="Arial" w:cs="Arial"/>
        </w:rPr>
        <w:t>Controle de Acesso</w:t>
      </w:r>
      <w:r w:rsidRPr="005F4EF6">
        <w:rPr>
          <w:rFonts w:ascii="Arial" w:eastAsia="Calibri" w:hAnsi="Arial" w:cs="Arial"/>
        </w:rPr>
        <w:t>:</w:t>
      </w:r>
      <w:r w:rsidR="008B0E6E" w:rsidRPr="005F4EF6">
        <w:rPr>
          <w:rFonts w:ascii="Arial" w:eastAsia="Calibri" w:hAnsi="Arial" w:cs="Arial"/>
        </w:rPr>
        <w:t xml:space="preserve"> campo </w:t>
      </w:r>
      <w:r w:rsidR="0001469B" w:rsidRPr="005F4EF6">
        <w:rPr>
          <w:rFonts w:ascii="Arial" w:eastAsia="Calibri" w:hAnsi="Arial" w:cs="Arial"/>
        </w:rPr>
        <w:t>do SGP</w:t>
      </w:r>
      <w:r w:rsidR="006C468D">
        <w:rPr>
          <w:rFonts w:ascii="Arial" w:eastAsia="Calibri" w:hAnsi="Arial" w:cs="Arial"/>
        </w:rPr>
        <w:t>-</w:t>
      </w:r>
      <w:r w:rsidR="0001469B" w:rsidRPr="005F4EF6">
        <w:rPr>
          <w:rFonts w:ascii="Arial" w:eastAsia="Calibri" w:hAnsi="Arial" w:cs="Arial"/>
        </w:rPr>
        <w:t xml:space="preserve">e </w:t>
      </w:r>
      <w:r w:rsidR="008B0E6E" w:rsidRPr="005F4EF6">
        <w:rPr>
          <w:rFonts w:ascii="Arial" w:eastAsia="Calibri" w:hAnsi="Arial" w:cs="Arial"/>
        </w:rPr>
        <w:t>destinado às regras de permissão ou restrição</w:t>
      </w:r>
      <w:r w:rsidR="0001469B" w:rsidRPr="005F4EF6">
        <w:rPr>
          <w:rFonts w:ascii="Arial" w:eastAsia="Calibri" w:hAnsi="Arial" w:cs="Arial"/>
        </w:rPr>
        <w:t xml:space="preserve"> de acesso</w:t>
      </w:r>
      <w:r w:rsidR="008B0E6E" w:rsidRPr="005F4EF6">
        <w:rPr>
          <w:rFonts w:ascii="Arial" w:eastAsia="Calibri" w:hAnsi="Arial" w:cs="Arial"/>
        </w:rPr>
        <w:t xml:space="preserve"> </w:t>
      </w:r>
      <w:r w:rsidR="0001469B" w:rsidRPr="005F4EF6">
        <w:rPr>
          <w:rFonts w:ascii="Arial" w:eastAsia="Calibri" w:hAnsi="Arial" w:cs="Arial"/>
        </w:rPr>
        <w:t>a</w:t>
      </w:r>
      <w:r w:rsidRPr="005F4EF6">
        <w:rPr>
          <w:rFonts w:ascii="Arial" w:eastAsia="Calibri" w:hAnsi="Arial" w:cs="Arial"/>
        </w:rPr>
        <w:t xml:space="preserve"> determinad</w:t>
      </w:r>
      <w:r w:rsidR="0001469B" w:rsidRPr="005F4EF6">
        <w:rPr>
          <w:rFonts w:ascii="Arial" w:eastAsia="Calibri" w:hAnsi="Arial" w:cs="Arial"/>
        </w:rPr>
        <w:t>o processo</w:t>
      </w:r>
      <w:r w:rsidRPr="005F4EF6">
        <w:rPr>
          <w:rFonts w:ascii="Arial" w:eastAsia="Calibri" w:hAnsi="Arial" w:cs="Arial"/>
        </w:rPr>
        <w:t>, conforme o “Assunto”</w:t>
      </w:r>
      <w:r w:rsidR="008B0E6E" w:rsidRPr="005F4EF6">
        <w:rPr>
          <w:rFonts w:ascii="Arial" w:eastAsia="Calibri" w:hAnsi="Arial" w:cs="Arial"/>
        </w:rPr>
        <w:t>.</w:t>
      </w:r>
    </w:p>
    <w:p w14:paraId="44F7142F" w14:textId="37202026" w:rsidR="00BD0359" w:rsidRPr="005F4EF6" w:rsidRDefault="00BD0359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667E15FD" w14:textId="0E1E6FFE" w:rsidR="008E3A65" w:rsidRPr="005F4EF6" w:rsidRDefault="008E3A65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38C093AE" w14:textId="7EB49873" w:rsidR="0001469B" w:rsidRPr="005F4EF6" w:rsidRDefault="0001469B" w:rsidP="00BE2B35">
      <w:pPr>
        <w:spacing w:after="0" w:line="283" w:lineRule="atLeast"/>
        <w:jc w:val="center"/>
        <w:rPr>
          <w:rFonts w:ascii="Arial" w:eastAsia="Calibri" w:hAnsi="Arial" w:cs="Arial"/>
          <w:b/>
        </w:rPr>
      </w:pPr>
      <w:r w:rsidRPr="005F4EF6">
        <w:rPr>
          <w:rFonts w:ascii="Arial" w:eastAsia="Calibri" w:hAnsi="Arial" w:cs="Arial"/>
          <w:b/>
        </w:rPr>
        <w:t>CAPÍTULO I</w:t>
      </w:r>
    </w:p>
    <w:p w14:paraId="06D22089" w14:textId="6B084A23" w:rsidR="00421DDB" w:rsidRPr="005F4EF6" w:rsidRDefault="00935995" w:rsidP="00BE2B35">
      <w:pPr>
        <w:spacing w:after="0" w:line="283" w:lineRule="atLeast"/>
        <w:ind w:firstLine="142"/>
        <w:jc w:val="center"/>
        <w:rPr>
          <w:rFonts w:ascii="Arial" w:eastAsia="Calibri" w:hAnsi="Arial" w:cs="Arial"/>
          <w:b/>
        </w:rPr>
      </w:pPr>
      <w:r w:rsidRPr="00633449">
        <w:rPr>
          <w:rFonts w:ascii="Arial" w:eastAsia="Calibri" w:hAnsi="Arial" w:cs="Arial"/>
          <w:b/>
        </w:rPr>
        <w:t xml:space="preserve">Das </w:t>
      </w:r>
      <w:r w:rsidR="00633449" w:rsidRPr="00633449">
        <w:rPr>
          <w:rFonts w:ascii="Arial" w:eastAsia="Calibri" w:hAnsi="Arial" w:cs="Arial"/>
          <w:b/>
        </w:rPr>
        <w:t>Providê</w:t>
      </w:r>
      <w:r w:rsidRPr="00633449">
        <w:rPr>
          <w:rFonts w:ascii="Arial" w:eastAsia="Calibri" w:hAnsi="Arial" w:cs="Arial"/>
          <w:b/>
        </w:rPr>
        <w:t>ncias Administrativas</w:t>
      </w:r>
      <w:r w:rsidRPr="005F4EF6">
        <w:rPr>
          <w:rFonts w:ascii="Arial" w:eastAsia="Calibri" w:hAnsi="Arial" w:cs="Arial"/>
          <w:b/>
        </w:rPr>
        <w:t xml:space="preserve"> </w:t>
      </w:r>
      <w:r w:rsidR="00421DDB" w:rsidRPr="005F4EF6">
        <w:rPr>
          <w:rFonts w:ascii="Arial" w:eastAsia="Calibri" w:hAnsi="Arial" w:cs="Arial"/>
          <w:b/>
        </w:rPr>
        <w:t xml:space="preserve">Preliminares </w:t>
      </w:r>
    </w:p>
    <w:p w14:paraId="4A2F2DFD" w14:textId="45D155D0" w:rsidR="00F2008E" w:rsidRPr="005F4EF6" w:rsidRDefault="00935995" w:rsidP="00BE2B35">
      <w:pPr>
        <w:spacing w:after="0" w:line="283" w:lineRule="atLeast"/>
        <w:ind w:firstLine="142"/>
        <w:jc w:val="center"/>
        <w:rPr>
          <w:rFonts w:ascii="Arial" w:eastAsia="Calibri" w:hAnsi="Arial" w:cs="Arial"/>
          <w:b/>
        </w:rPr>
      </w:pPr>
      <w:proofErr w:type="gramStart"/>
      <w:r w:rsidRPr="005F4EF6">
        <w:rPr>
          <w:rFonts w:ascii="Arial" w:eastAsia="Calibri" w:hAnsi="Arial" w:cs="Arial"/>
          <w:b/>
        </w:rPr>
        <w:t>e</w:t>
      </w:r>
      <w:proofErr w:type="gramEnd"/>
      <w:r w:rsidR="00421DDB" w:rsidRPr="005F4EF6">
        <w:rPr>
          <w:rFonts w:ascii="Arial" w:eastAsia="Calibri" w:hAnsi="Arial" w:cs="Arial"/>
          <w:b/>
        </w:rPr>
        <w:t xml:space="preserve"> </w:t>
      </w:r>
      <w:r w:rsidR="008E3A65" w:rsidRPr="005F4EF6">
        <w:rPr>
          <w:rFonts w:ascii="Arial" w:eastAsia="Calibri" w:hAnsi="Arial" w:cs="Arial"/>
          <w:b/>
        </w:rPr>
        <w:t xml:space="preserve">da </w:t>
      </w:r>
      <w:r w:rsidRPr="005F4EF6">
        <w:rPr>
          <w:rFonts w:ascii="Arial" w:eastAsia="Calibri" w:hAnsi="Arial" w:cs="Arial"/>
          <w:b/>
        </w:rPr>
        <w:t>Tomada de Contas Especial</w:t>
      </w:r>
    </w:p>
    <w:p w14:paraId="0F042838" w14:textId="77777777" w:rsidR="00F2008E" w:rsidRPr="005F4EF6" w:rsidRDefault="00F2008E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025FBC3A" w14:textId="26108074" w:rsidR="0001469B" w:rsidRDefault="00F2008E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t xml:space="preserve">Art. </w:t>
      </w:r>
      <w:r w:rsidR="0001469B" w:rsidRPr="005F4EF6">
        <w:rPr>
          <w:rFonts w:ascii="Arial" w:eastAsia="Calibri" w:hAnsi="Arial" w:cs="Arial"/>
        </w:rPr>
        <w:t>3</w:t>
      </w:r>
      <w:r w:rsidRPr="005F4EF6">
        <w:rPr>
          <w:rFonts w:ascii="Arial" w:eastAsia="Calibri" w:hAnsi="Arial" w:cs="Arial"/>
        </w:rPr>
        <w:t xml:space="preserve">º </w:t>
      </w:r>
      <w:r w:rsidR="008E3A65" w:rsidRPr="005F4EF6">
        <w:rPr>
          <w:rFonts w:ascii="Arial" w:eastAsia="Calibri" w:hAnsi="Arial" w:cs="Arial"/>
        </w:rPr>
        <w:t>As</w:t>
      </w:r>
      <w:r w:rsidR="0001469B" w:rsidRPr="005F4EF6">
        <w:rPr>
          <w:rFonts w:ascii="Arial" w:eastAsia="Calibri" w:hAnsi="Arial" w:cs="Arial"/>
        </w:rPr>
        <w:t xml:space="preserve"> Providências Administrativas </w:t>
      </w:r>
      <w:r w:rsidR="009C5E0A" w:rsidRPr="005F4EF6">
        <w:rPr>
          <w:rFonts w:ascii="Arial" w:eastAsia="Calibri" w:hAnsi="Arial" w:cs="Arial"/>
        </w:rPr>
        <w:t xml:space="preserve">Preliminares à instauração de Tomada de Contas Especial </w:t>
      </w:r>
      <w:r w:rsidR="0001469B" w:rsidRPr="005F4EF6">
        <w:rPr>
          <w:rFonts w:ascii="Arial" w:eastAsia="Calibri" w:hAnsi="Arial" w:cs="Arial"/>
        </w:rPr>
        <w:t xml:space="preserve">e </w:t>
      </w:r>
      <w:r w:rsidR="008E3A65" w:rsidRPr="005F4EF6">
        <w:rPr>
          <w:rFonts w:ascii="Arial" w:eastAsia="Calibri" w:hAnsi="Arial" w:cs="Arial"/>
        </w:rPr>
        <w:t xml:space="preserve">a </w:t>
      </w:r>
      <w:r w:rsidR="0001469B" w:rsidRPr="005F4EF6">
        <w:rPr>
          <w:rFonts w:ascii="Arial" w:eastAsia="Calibri" w:hAnsi="Arial" w:cs="Arial"/>
        </w:rPr>
        <w:t>Tomada de Contas Especial</w:t>
      </w:r>
      <w:r w:rsidR="00954A61" w:rsidRPr="005F4EF6">
        <w:rPr>
          <w:rFonts w:ascii="Arial" w:eastAsia="Calibri" w:hAnsi="Arial" w:cs="Arial"/>
        </w:rPr>
        <w:t xml:space="preserve"> </w:t>
      </w:r>
      <w:r w:rsidR="008E3A65" w:rsidRPr="005F4EF6">
        <w:rPr>
          <w:rFonts w:ascii="Arial" w:eastAsia="Calibri" w:hAnsi="Arial" w:cs="Arial"/>
        </w:rPr>
        <w:t>serão cadastradas e autuadas no SGP</w:t>
      </w:r>
      <w:r w:rsidR="006C468D">
        <w:rPr>
          <w:rFonts w:ascii="Arial" w:eastAsia="Calibri" w:hAnsi="Arial" w:cs="Arial"/>
        </w:rPr>
        <w:t>-</w:t>
      </w:r>
      <w:r w:rsidR="008E3A65" w:rsidRPr="005F4EF6">
        <w:rPr>
          <w:rFonts w:ascii="Arial" w:eastAsia="Calibri" w:hAnsi="Arial" w:cs="Arial"/>
        </w:rPr>
        <w:t xml:space="preserve">e, </w:t>
      </w:r>
      <w:r w:rsidR="0001469B" w:rsidRPr="005F4EF6">
        <w:rPr>
          <w:rFonts w:ascii="Arial" w:eastAsia="Calibri" w:hAnsi="Arial" w:cs="Arial"/>
        </w:rPr>
        <w:t>conforme</w:t>
      </w:r>
      <w:r w:rsidR="008E3A65" w:rsidRPr="005F4EF6">
        <w:rPr>
          <w:rFonts w:ascii="Arial" w:eastAsia="Calibri" w:hAnsi="Arial" w:cs="Arial"/>
        </w:rPr>
        <w:t xml:space="preserve"> “Assuntos” e “Classes”</w:t>
      </w:r>
      <w:r w:rsidR="0001469B" w:rsidRPr="005F4EF6">
        <w:rPr>
          <w:rFonts w:ascii="Arial" w:eastAsia="Calibri" w:hAnsi="Arial" w:cs="Arial"/>
        </w:rPr>
        <w:t xml:space="preserve"> </w:t>
      </w:r>
      <w:r w:rsidR="008E3A65" w:rsidRPr="005F4EF6">
        <w:rPr>
          <w:rFonts w:ascii="Arial" w:eastAsia="Calibri" w:hAnsi="Arial" w:cs="Arial"/>
        </w:rPr>
        <w:t xml:space="preserve">constantes no </w:t>
      </w:r>
      <w:r w:rsidR="0001469B" w:rsidRPr="005F4EF6">
        <w:rPr>
          <w:rFonts w:ascii="Arial" w:eastAsia="Calibri" w:hAnsi="Arial" w:cs="Arial"/>
        </w:rPr>
        <w:t>Anexo I desta IN</w:t>
      </w:r>
      <w:r w:rsidR="00954A61" w:rsidRPr="005F4EF6">
        <w:rPr>
          <w:rFonts w:ascii="Arial" w:eastAsia="Calibri" w:hAnsi="Arial" w:cs="Arial"/>
        </w:rPr>
        <w:t>.</w:t>
      </w:r>
    </w:p>
    <w:p w14:paraId="10C4C1FB" w14:textId="77777777" w:rsidR="00BE2B35" w:rsidRPr="005F4EF6" w:rsidRDefault="00BE2B35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754F9A27" w14:textId="22A15505" w:rsidR="00954A61" w:rsidRPr="005F4EF6" w:rsidRDefault="00954A61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t xml:space="preserve">§ 1º </w:t>
      </w:r>
      <w:r w:rsidR="0001469B" w:rsidRPr="005F4EF6">
        <w:rPr>
          <w:rFonts w:ascii="Arial" w:eastAsia="Calibri" w:hAnsi="Arial" w:cs="Arial"/>
        </w:rPr>
        <w:t xml:space="preserve">Providências </w:t>
      </w:r>
      <w:r w:rsidR="00224F7C" w:rsidRPr="005F4EF6">
        <w:rPr>
          <w:rFonts w:ascii="Arial" w:eastAsia="Calibri" w:hAnsi="Arial" w:cs="Arial"/>
        </w:rPr>
        <w:t>A</w:t>
      </w:r>
      <w:r w:rsidR="0001469B" w:rsidRPr="005F4EF6">
        <w:rPr>
          <w:rFonts w:ascii="Arial" w:eastAsia="Calibri" w:hAnsi="Arial" w:cs="Arial"/>
        </w:rPr>
        <w:t>dministrativas</w:t>
      </w:r>
      <w:r w:rsidR="00224F7C" w:rsidRPr="005F4EF6">
        <w:rPr>
          <w:rFonts w:ascii="Arial" w:eastAsia="Calibri" w:hAnsi="Arial" w:cs="Arial"/>
        </w:rPr>
        <w:t xml:space="preserve"> Preliminares à instauração de Tomada de Contas Especial</w:t>
      </w:r>
      <w:r w:rsidRPr="005F4EF6">
        <w:rPr>
          <w:rFonts w:ascii="Arial" w:eastAsia="Calibri" w:hAnsi="Arial" w:cs="Arial"/>
        </w:rPr>
        <w:t xml:space="preserve"> são medidas administrativas que precedem a Tomada de Contas Especial, consistindo</w:t>
      </w:r>
      <w:r w:rsidR="0001469B" w:rsidRPr="005F4EF6">
        <w:rPr>
          <w:rFonts w:ascii="Arial" w:eastAsia="Calibri" w:hAnsi="Arial" w:cs="Arial"/>
        </w:rPr>
        <w:t xml:space="preserve"> em diligências, notificações, comunicações ou outras providências devidamente formalizadas pela autoridade administrativa, visando à apuração dos fatos, identificação dos responsáveis, quantificação do dano e obtenção do ressarcimento ao erário</w:t>
      </w:r>
      <w:r w:rsidRPr="005F4EF6">
        <w:rPr>
          <w:rFonts w:ascii="Arial" w:eastAsia="Calibri" w:hAnsi="Arial" w:cs="Arial"/>
        </w:rPr>
        <w:t>.</w:t>
      </w:r>
    </w:p>
    <w:p w14:paraId="7FD9F6D9" w14:textId="77777777" w:rsidR="00954A61" w:rsidRPr="005F4EF6" w:rsidRDefault="00954A61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2D87A6A4" w14:textId="23774490" w:rsidR="00F2008E" w:rsidRPr="005F4EF6" w:rsidRDefault="00954A61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t>§ 2º Tomada de Contas Especial é o</w:t>
      </w:r>
      <w:r w:rsidR="0001469B" w:rsidRPr="005F4EF6">
        <w:rPr>
          <w:rFonts w:ascii="Arial" w:eastAsia="Calibri" w:hAnsi="Arial" w:cs="Arial"/>
        </w:rPr>
        <w:t xml:space="preserve"> procedimento devidamente formalizado p</w:t>
      </w:r>
      <w:r w:rsidRPr="005F4EF6">
        <w:rPr>
          <w:rFonts w:ascii="Arial" w:eastAsia="Calibri" w:hAnsi="Arial" w:cs="Arial"/>
        </w:rPr>
        <w:t>elo</w:t>
      </w:r>
      <w:r w:rsidR="0001469B" w:rsidRPr="005F4EF6">
        <w:rPr>
          <w:rFonts w:ascii="Arial" w:eastAsia="Calibri" w:hAnsi="Arial" w:cs="Arial"/>
        </w:rPr>
        <w:t xml:space="preserve"> órgão ou entidade competente, que visa à apuração dos fatos, identificação dos responsáveis e quantificação do dano, </w:t>
      </w:r>
      <w:r w:rsidR="00224F7C" w:rsidRPr="005F4EF6">
        <w:rPr>
          <w:rFonts w:ascii="Arial" w:eastAsia="Calibri" w:hAnsi="Arial" w:cs="Arial"/>
        </w:rPr>
        <w:t xml:space="preserve">conforme disposto no art. 2º do Decreto Estadual nº 1.886, de </w:t>
      </w:r>
      <w:proofErr w:type="gramStart"/>
      <w:r w:rsidR="00224F7C" w:rsidRPr="005F4EF6">
        <w:rPr>
          <w:rFonts w:ascii="Arial" w:eastAsia="Calibri" w:hAnsi="Arial" w:cs="Arial"/>
        </w:rPr>
        <w:t>2</w:t>
      </w:r>
      <w:proofErr w:type="gramEnd"/>
      <w:r w:rsidR="0001469B" w:rsidRPr="005F4EF6">
        <w:rPr>
          <w:rFonts w:ascii="Arial" w:eastAsia="Calibri" w:hAnsi="Arial" w:cs="Arial"/>
        </w:rPr>
        <w:t xml:space="preserve"> </w:t>
      </w:r>
      <w:r w:rsidR="00224F7C" w:rsidRPr="005F4EF6">
        <w:rPr>
          <w:rFonts w:ascii="Arial" w:eastAsia="Calibri" w:hAnsi="Arial" w:cs="Arial"/>
        </w:rPr>
        <w:t>de dezembro de 2013.</w:t>
      </w:r>
    </w:p>
    <w:p w14:paraId="61EE1303" w14:textId="77777777" w:rsidR="00224F7C" w:rsidRPr="005F4EF6" w:rsidRDefault="00224F7C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158B027A" w14:textId="7123A505" w:rsidR="00983B4E" w:rsidRPr="005F4EF6" w:rsidRDefault="00983B4E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t xml:space="preserve">Art. </w:t>
      </w:r>
      <w:r w:rsidR="00E7392F" w:rsidRPr="005F4EF6">
        <w:rPr>
          <w:rFonts w:ascii="Arial" w:eastAsia="Calibri" w:hAnsi="Arial" w:cs="Arial"/>
        </w:rPr>
        <w:t>4</w:t>
      </w:r>
      <w:r w:rsidRPr="005F4EF6">
        <w:rPr>
          <w:rFonts w:ascii="Arial" w:eastAsia="Calibri" w:hAnsi="Arial" w:cs="Arial"/>
        </w:rPr>
        <w:t xml:space="preserve">º </w:t>
      </w:r>
      <w:r w:rsidR="00A733C8" w:rsidRPr="005F4EF6">
        <w:rPr>
          <w:rFonts w:ascii="Arial" w:eastAsia="Calibri" w:hAnsi="Arial" w:cs="Arial"/>
        </w:rPr>
        <w:t xml:space="preserve">Os procedimentos tratados neste capítulo deverão obedecer às </w:t>
      </w:r>
      <w:r w:rsidRPr="005F4EF6">
        <w:rPr>
          <w:rFonts w:ascii="Arial" w:eastAsia="Calibri" w:hAnsi="Arial" w:cs="Arial"/>
        </w:rPr>
        <w:t xml:space="preserve">regras de </w:t>
      </w:r>
      <w:r w:rsidR="00A733C8" w:rsidRPr="005F4EF6">
        <w:rPr>
          <w:rFonts w:ascii="Arial" w:eastAsia="Calibri" w:hAnsi="Arial" w:cs="Arial"/>
        </w:rPr>
        <w:t>controle</w:t>
      </w:r>
      <w:r w:rsidRPr="005F4EF6">
        <w:rPr>
          <w:rFonts w:ascii="Arial" w:eastAsia="Calibri" w:hAnsi="Arial" w:cs="Arial"/>
        </w:rPr>
        <w:t xml:space="preserve"> de acesso</w:t>
      </w:r>
      <w:r w:rsidR="00A733C8" w:rsidRPr="005F4EF6">
        <w:rPr>
          <w:rFonts w:ascii="Arial" w:eastAsia="Calibri" w:hAnsi="Arial" w:cs="Arial"/>
        </w:rPr>
        <w:t>, da seguinte forma</w:t>
      </w:r>
      <w:r w:rsidRPr="005F4EF6">
        <w:rPr>
          <w:rFonts w:ascii="Arial" w:eastAsia="Calibri" w:hAnsi="Arial" w:cs="Arial"/>
        </w:rPr>
        <w:t>:</w:t>
      </w:r>
    </w:p>
    <w:p w14:paraId="10EAB473" w14:textId="77777777" w:rsidR="00983B4E" w:rsidRPr="005F4EF6" w:rsidRDefault="00983B4E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3A75973C" w14:textId="6A7D2AAD" w:rsidR="00A733C8" w:rsidRPr="00FA34D4" w:rsidRDefault="00983B4E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FA34D4">
        <w:rPr>
          <w:rFonts w:ascii="Arial" w:eastAsia="Calibri" w:hAnsi="Arial" w:cs="Arial"/>
        </w:rPr>
        <w:t xml:space="preserve">§ </w:t>
      </w:r>
      <w:proofErr w:type="gramStart"/>
      <w:r w:rsidRPr="00FA34D4">
        <w:rPr>
          <w:rFonts w:ascii="Arial" w:eastAsia="Calibri" w:hAnsi="Arial" w:cs="Arial"/>
        </w:rPr>
        <w:t xml:space="preserve">1º Ao cadastrar os “Assuntos” </w:t>
      </w:r>
      <w:r w:rsidR="00B74449" w:rsidRPr="00FA34D4">
        <w:rPr>
          <w:rFonts w:ascii="Arial" w:eastAsia="Calibri" w:hAnsi="Arial" w:cs="Arial"/>
        </w:rPr>
        <w:t xml:space="preserve">1344 ou 1047, </w:t>
      </w:r>
      <w:r w:rsidR="00A37F58" w:rsidRPr="00FA34D4">
        <w:rPr>
          <w:rFonts w:ascii="Arial" w:eastAsia="Calibri" w:hAnsi="Arial" w:cs="Arial"/>
        </w:rPr>
        <w:t xml:space="preserve">conforme </w:t>
      </w:r>
      <w:r w:rsidR="00935995" w:rsidRPr="00FA34D4">
        <w:rPr>
          <w:rFonts w:ascii="Arial" w:eastAsia="Calibri" w:hAnsi="Arial" w:cs="Arial"/>
        </w:rPr>
        <w:t xml:space="preserve">os códigos </w:t>
      </w:r>
      <w:r w:rsidR="00A733C8" w:rsidRPr="00FA34D4">
        <w:rPr>
          <w:rFonts w:ascii="Arial" w:eastAsia="Calibri" w:hAnsi="Arial" w:cs="Arial"/>
        </w:rPr>
        <w:t>constantes no Anexo I</w:t>
      </w:r>
      <w:r w:rsidR="00A37F58" w:rsidRPr="00FA34D4">
        <w:rPr>
          <w:rFonts w:ascii="Arial" w:eastAsia="Calibri" w:hAnsi="Arial" w:cs="Arial"/>
        </w:rPr>
        <w:t>,</w:t>
      </w:r>
      <w:r w:rsidRPr="00FA34D4">
        <w:rPr>
          <w:rFonts w:ascii="Arial" w:eastAsia="Calibri" w:hAnsi="Arial" w:cs="Arial"/>
        </w:rPr>
        <w:t xml:space="preserve"> a aba do campo “Controle de Acesso” apresentará automaticamente </w:t>
      </w:r>
      <w:r w:rsidR="00E175CD" w:rsidRPr="00FA34D4">
        <w:rPr>
          <w:rFonts w:ascii="Arial" w:eastAsia="Calibri" w:hAnsi="Arial" w:cs="Arial"/>
        </w:rPr>
        <w:t xml:space="preserve">o assunto </w:t>
      </w:r>
      <w:r w:rsidR="00FA34D4" w:rsidRPr="00FA34D4">
        <w:rPr>
          <w:rFonts w:ascii="Arial" w:eastAsia="Calibri" w:hAnsi="Arial" w:cs="Arial"/>
        </w:rPr>
        <w:t>“</w:t>
      </w:r>
      <w:proofErr w:type="gramEnd"/>
      <w:r w:rsidR="00FA34D4" w:rsidRPr="00FA34D4">
        <w:rPr>
          <w:rFonts w:ascii="Arial" w:eastAsia="Calibri" w:hAnsi="Arial" w:cs="Arial"/>
        </w:rPr>
        <w:t xml:space="preserve"> Providências Administrativas Preliminares à instauração de Tomada de Contas Especial ” ou “Tomada de Contas Especial”, </w:t>
      </w:r>
      <w:r w:rsidR="00E175CD" w:rsidRPr="00FA34D4">
        <w:rPr>
          <w:rFonts w:ascii="Arial" w:eastAsia="Calibri" w:hAnsi="Arial" w:cs="Arial"/>
        </w:rPr>
        <w:t>o qua</w:t>
      </w:r>
      <w:r w:rsidR="00FA34D4" w:rsidRPr="00FA34D4">
        <w:rPr>
          <w:rFonts w:ascii="Arial" w:eastAsia="Calibri" w:hAnsi="Arial" w:cs="Arial"/>
        </w:rPr>
        <w:t>l</w:t>
      </w:r>
      <w:r w:rsidR="00E175CD" w:rsidRPr="00FA34D4">
        <w:rPr>
          <w:rFonts w:ascii="Arial" w:eastAsia="Calibri" w:hAnsi="Arial" w:cs="Arial"/>
        </w:rPr>
        <w:t xml:space="preserve"> conter</w:t>
      </w:r>
      <w:r w:rsidR="00FA34D4" w:rsidRPr="00FA34D4">
        <w:rPr>
          <w:rFonts w:ascii="Arial" w:eastAsia="Calibri" w:hAnsi="Arial" w:cs="Arial"/>
        </w:rPr>
        <w:t>á</w:t>
      </w:r>
      <w:r w:rsidR="00E175CD" w:rsidRPr="00FA34D4">
        <w:rPr>
          <w:rFonts w:ascii="Arial" w:eastAsia="Calibri" w:hAnsi="Arial" w:cs="Arial"/>
        </w:rPr>
        <w:t xml:space="preserve"> </w:t>
      </w:r>
      <w:r w:rsidRPr="00FA34D4">
        <w:rPr>
          <w:rFonts w:ascii="Arial" w:eastAsia="Calibri" w:hAnsi="Arial" w:cs="Arial"/>
        </w:rPr>
        <w:t>as regras de sigilo</w:t>
      </w:r>
      <w:r w:rsidR="00935995" w:rsidRPr="00FA34D4">
        <w:rPr>
          <w:rFonts w:ascii="Arial" w:eastAsia="Calibri" w:hAnsi="Arial" w:cs="Arial"/>
        </w:rPr>
        <w:t xml:space="preserve"> impostas</w:t>
      </w:r>
      <w:r w:rsidR="00A37F58" w:rsidRPr="00FA34D4">
        <w:rPr>
          <w:rFonts w:ascii="Arial" w:eastAsia="Calibri" w:hAnsi="Arial" w:cs="Arial"/>
        </w:rPr>
        <w:t>, de acordo com a situação</w:t>
      </w:r>
      <w:r w:rsidR="00A733C8" w:rsidRPr="00FA34D4">
        <w:rPr>
          <w:rFonts w:ascii="Arial" w:eastAsia="Calibri" w:hAnsi="Arial" w:cs="Arial"/>
        </w:rPr>
        <w:t xml:space="preserve"> autuada</w:t>
      </w:r>
      <w:r w:rsidR="00844F2D" w:rsidRPr="00FA34D4">
        <w:rPr>
          <w:rFonts w:ascii="Arial" w:eastAsia="Calibri" w:hAnsi="Arial" w:cs="Arial"/>
        </w:rPr>
        <w:t>.</w:t>
      </w:r>
    </w:p>
    <w:p w14:paraId="599B2AD6" w14:textId="77777777" w:rsidR="00E175CD" w:rsidRPr="00FA34D4" w:rsidRDefault="00E175CD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64EA3643" w14:textId="7997D4B6" w:rsidR="00E175CD" w:rsidRPr="00E175CD" w:rsidRDefault="00E175CD" w:rsidP="00E175CD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FA34D4">
        <w:rPr>
          <w:rFonts w:ascii="Arial" w:eastAsia="Calibri" w:hAnsi="Arial" w:cs="Arial"/>
        </w:rPr>
        <w:t xml:space="preserve">§ 2º O </w:t>
      </w:r>
      <w:proofErr w:type="spellStart"/>
      <w:r w:rsidRPr="00FA34D4">
        <w:rPr>
          <w:rFonts w:ascii="Arial" w:eastAsia="Calibri" w:hAnsi="Arial" w:cs="Arial"/>
        </w:rPr>
        <w:t>Cadastrante</w:t>
      </w:r>
      <w:proofErr w:type="spellEnd"/>
      <w:r w:rsidRPr="00FA34D4">
        <w:rPr>
          <w:rFonts w:ascii="Arial" w:eastAsia="Calibri" w:hAnsi="Arial" w:cs="Arial"/>
        </w:rPr>
        <w:t>, em hipótese alguma, deverá alterar o assunto constante do campo “Controle de Acesso”, sob o risco de tornar sem efeito as restrições atribuídas aos procedimentos de que trata este capítulo.</w:t>
      </w:r>
    </w:p>
    <w:p w14:paraId="30C73287" w14:textId="77777777" w:rsidR="00E175CD" w:rsidRDefault="00E175CD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50B36965" w14:textId="74C5421A" w:rsidR="00844F2D" w:rsidRPr="005F4EF6" w:rsidRDefault="00E175CD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§ </w:t>
      </w:r>
      <w:r w:rsidR="002520B9">
        <w:rPr>
          <w:rFonts w:ascii="Arial" w:eastAsia="Calibri" w:hAnsi="Arial" w:cs="Arial"/>
        </w:rPr>
        <w:t>3</w:t>
      </w:r>
      <w:r w:rsidR="00844F2D" w:rsidRPr="005F4EF6">
        <w:rPr>
          <w:rFonts w:ascii="Arial" w:eastAsia="Calibri" w:hAnsi="Arial" w:cs="Arial"/>
        </w:rPr>
        <w:t xml:space="preserve">º A regra de </w:t>
      </w:r>
      <w:r w:rsidR="00C92EBF">
        <w:rPr>
          <w:rFonts w:ascii="Arial" w:eastAsia="Calibri" w:hAnsi="Arial" w:cs="Arial"/>
        </w:rPr>
        <w:t>sigilo automática referente às “C</w:t>
      </w:r>
      <w:r w:rsidR="00844F2D" w:rsidRPr="005F4EF6">
        <w:rPr>
          <w:rFonts w:ascii="Arial" w:eastAsia="Calibri" w:hAnsi="Arial" w:cs="Arial"/>
        </w:rPr>
        <w:t>lasses</w:t>
      </w:r>
      <w:r w:rsidR="00C92EBF">
        <w:rPr>
          <w:rFonts w:ascii="Arial" w:eastAsia="Calibri" w:hAnsi="Arial" w:cs="Arial"/>
        </w:rPr>
        <w:t>”</w:t>
      </w:r>
      <w:r w:rsidR="00844F2D" w:rsidRPr="005F4EF6">
        <w:rPr>
          <w:rFonts w:ascii="Arial" w:eastAsia="Calibri" w:hAnsi="Arial" w:cs="Arial"/>
        </w:rPr>
        <w:t xml:space="preserve"> dos “Assuntos” 1047 e 1344, permitirá </w:t>
      </w:r>
      <w:r w:rsidR="001D06C4" w:rsidRPr="005F4EF6">
        <w:rPr>
          <w:rFonts w:ascii="Arial" w:eastAsia="Calibri" w:hAnsi="Arial" w:cs="Arial"/>
        </w:rPr>
        <w:t>o acesso dos seguintes perfis aos processos</w:t>
      </w:r>
      <w:r w:rsidR="00844F2D" w:rsidRPr="005F4EF6">
        <w:rPr>
          <w:rFonts w:ascii="Arial" w:eastAsia="Calibri" w:hAnsi="Arial" w:cs="Arial"/>
        </w:rPr>
        <w:t>:</w:t>
      </w:r>
    </w:p>
    <w:p w14:paraId="0DDF19E4" w14:textId="77777777" w:rsidR="00844F2D" w:rsidRPr="005F4EF6" w:rsidRDefault="00844F2D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42F0FD45" w14:textId="6752724E" w:rsidR="00844F2D" w:rsidRDefault="00844F2D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t>I -</w:t>
      </w:r>
      <w:proofErr w:type="gramStart"/>
      <w:r w:rsidRPr="005F4EF6">
        <w:rPr>
          <w:rFonts w:ascii="Arial" w:eastAsia="Calibri" w:hAnsi="Arial" w:cs="Arial"/>
        </w:rPr>
        <w:t xml:space="preserve">  </w:t>
      </w:r>
      <w:proofErr w:type="gramEnd"/>
      <w:r w:rsidRPr="005F4EF6">
        <w:rPr>
          <w:rFonts w:ascii="Arial" w:eastAsia="Calibri" w:hAnsi="Arial" w:cs="Arial"/>
        </w:rPr>
        <w:t>Setor (AGE/CGE) – Auditoria-Geral do Estado;</w:t>
      </w:r>
    </w:p>
    <w:p w14:paraId="60F7F60C" w14:textId="77777777" w:rsidR="00BE2B35" w:rsidRPr="005F4EF6" w:rsidRDefault="00BE2B35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323117CF" w14:textId="5A6C2000" w:rsidR="00844F2D" w:rsidRDefault="00844F2D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t>II - Setor (CGE/GAB) – Gabinete do Controlador-Geral do Estado;</w:t>
      </w:r>
    </w:p>
    <w:p w14:paraId="5B3BD479" w14:textId="77777777" w:rsidR="00BE2B35" w:rsidRPr="005F4EF6" w:rsidRDefault="00BE2B35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206B2E94" w14:textId="358B669B" w:rsidR="00844F2D" w:rsidRDefault="002872F3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III -</w:t>
      </w:r>
      <w:proofErr w:type="gramStart"/>
      <w:r>
        <w:rPr>
          <w:rFonts w:ascii="Arial" w:eastAsia="Calibri" w:hAnsi="Arial" w:cs="Arial"/>
        </w:rPr>
        <w:t xml:space="preserve">  </w:t>
      </w:r>
      <w:proofErr w:type="gramEnd"/>
      <w:r>
        <w:rPr>
          <w:rFonts w:ascii="Arial" w:eastAsia="Calibri" w:hAnsi="Arial" w:cs="Arial"/>
        </w:rPr>
        <w:t>Setor (CGE/</w:t>
      </w:r>
      <w:proofErr w:type="spellStart"/>
      <w:r>
        <w:rPr>
          <w:rFonts w:ascii="Arial" w:eastAsia="Calibri" w:hAnsi="Arial" w:cs="Arial"/>
        </w:rPr>
        <w:t>Correg</w:t>
      </w:r>
      <w:proofErr w:type="spellEnd"/>
      <w:r w:rsidR="00844F2D" w:rsidRPr="005F4EF6">
        <w:rPr>
          <w:rFonts w:ascii="Arial" w:eastAsia="Calibri" w:hAnsi="Arial" w:cs="Arial"/>
        </w:rPr>
        <w:t xml:space="preserve">) </w:t>
      </w:r>
      <w:r>
        <w:rPr>
          <w:rFonts w:ascii="Arial" w:eastAsia="Calibri" w:hAnsi="Arial" w:cs="Arial"/>
        </w:rPr>
        <w:t>–</w:t>
      </w:r>
      <w:r w:rsidR="00844F2D" w:rsidRPr="005F4EF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Corregedoria-Geral do Estado</w:t>
      </w:r>
      <w:r w:rsidR="00844F2D" w:rsidRPr="005F4EF6">
        <w:rPr>
          <w:rFonts w:ascii="Arial" w:eastAsia="Calibri" w:hAnsi="Arial" w:cs="Arial"/>
        </w:rPr>
        <w:t>;</w:t>
      </w:r>
    </w:p>
    <w:p w14:paraId="5A4D1E6F" w14:textId="77777777" w:rsidR="002872F3" w:rsidRDefault="002872F3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03C30AB8" w14:textId="77777777" w:rsidR="002872F3" w:rsidRDefault="002872F3" w:rsidP="002872F3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IV - </w:t>
      </w:r>
      <w:r w:rsidRPr="005F4EF6">
        <w:rPr>
          <w:rFonts w:ascii="Arial" w:eastAsia="Calibri" w:hAnsi="Arial" w:cs="Arial"/>
        </w:rPr>
        <w:t>Setor (CGE/GABA) - Gabinete do Controlador-Adjunto;</w:t>
      </w:r>
    </w:p>
    <w:p w14:paraId="07D5CAAA" w14:textId="77777777" w:rsidR="00BE2B35" w:rsidRPr="005F4EF6" w:rsidRDefault="00BE2B35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4AE69717" w14:textId="6C7EF009" w:rsidR="00844F2D" w:rsidRDefault="00844F2D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t xml:space="preserve">V - </w:t>
      </w:r>
      <w:r w:rsidRPr="008408B3">
        <w:rPr>
          <w:rFonts w:ascii="Arial" w:eastAsia="Calibri" w:hAnsi="Arial" w:cs="Arial"/>
        </w:rPr>
        <w:t xml:space="preserve">Regra </w:t>
      </w:r>
      <w:proofErr w:type="gramStart"/>
      <w:r w:rsidRPr="008408B3">
        <w:rPr>
          <w:rFonts w:ascii="Arial" w:eastAsia="Calibri" w:hAnsi="Arial" w:cs="Arial"/>
        </w:rPr>
        <w:t>9</w:t>
      </w:r>
      <w:proofErr w:type="gramEnd"/>
      <w:r w:rsidRPr="008408B3">
        <w:rPr>
          <w:rFonts w:ascii="Arial" w:eastAsia="Calibri" w:hAnsi="Arial" w:cs="Arial"/>
        </w:rPr>
        <w:t xml:space="preserve"> (Usuário com a carga do processo); e</w:t>
      </w:r>
    </w:p>
    <w:p w14:paraId="56D63480" w14:textId="77777777" w:rsidR="00BE2B35" w:rsidRPr="005F4EF6" w:rsidRDefault="00BE2B35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0B3F3775" w14:textId="5CCB7624" w:rsidR="00844F2D" w:rsidRPr="005F4EF6" w:rsidRDefault="00844F2D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t>V</w:t>
      </w:r>
      <w:r w:rsidR="002872F3">
        <w:rPr>
          <w:rFonts w:ascii="Arial" w:eastAsia="Calibri" w:hAnsi="Arial" w:cs="Arial"/>
        </w:rPr>
        <w:t>I</w:t>
      </w:r>
      <w:r w:rsidRPr="005F4EF6">
        <w:rPr>
          <w:rFonts w:ascii="Arial" w:eastAsia="Calibri" w:hAnsi="Arial" w:cs="Arial"/>
        </w:rPr>
        <w:t xml:space="preserve"> - Regra </w:t>
      </w:r>
      <w:proofErr w:type="gramStart"/>
      <w:r w:rsidRPr="005F4EF6">
        <w:rPr>
          <w:rFonts w:ascii="Arial" w:eastAsia="Calibri" w:hAnsi="Arial" w:cs="Arial"/>
        </w:rPr>
        <w:t>5</w:t>
      </w:r>
      <w:proofErr w:type="gramEnd"/>
      <w:r w:rsidRPr="005F4EF6">
        <w:rPr>
          <w:rFonts w:ascii="Arial" w:eastAsia="Calibri" w:hAnsi="Arial" w:cs="Arial"/>
        </w:rPr>
        <w:t xml:space="preserve"> (Interessado do processo).</w:t>
      </w:r>
    </w:p>
    <w:p w14:paraId="54D0ACEF" w14:textId="3E0EEA68" w:rsidR="008408B3" w:rsidRDefault="008408B3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5D4375F7" w14:textId="14272FA8" w:rsidR="00AF1474" w:rsidRDefault="00AF1474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103F0C">
        <w:rPr>
          <w:rFonts w:ascii="Arial" w:eastAsia="Calibri" w:hAnsi="Arial" w:cs="Arial"/>
        </w:rPr>
        <w:t xml:space="preserve">§ </w:t>
      </w:r>
      <w:r w:rsidR="002520B9">
        <w:rPr>
          <w:rFonts w:ascii="Arial" w:eastAsia="Calibri" w:hAnsi="Arial" w:cs="Arial"/>
        </w:rPr>
        <w:t>4</w:t>
      </w:r>
      <w:r w:rsidRPr="00103F0C">
        <w:rPr>
          <w:rFonts w:ascii="Arial" w:eastAsia="Calibri" w:hAnsi="Arial" w:cs="Arial"/>
        </w:rPr>
        <w:t xml:space="preserve">º </w:t>
      </w:r>
      <w:r>
        <w:rPr>
          <w:rFonts w:ascii="Arial" w:eastAsia="Calibri" w:hAnsi="Arial" w:cs="Arial"/>
        </w:rPr>
        <w:t xml:space="preserve">O </w:t>
      </w:r>
      <w:proofErr w:type="spellStart"/>
      <w:r w:rsidR="002520B9">
        <w:rPr>
          <w:rFonts w:ascii="Arial" w:eastAsia="Calibri" w:hAnsi="Arial" w:cs="Arial"/>
        </w:rPr>
        <w:t>cadastrante</w:t>
      </w:r>
      <w:proofErr w:type="spellEnd"/>
      <w:r w:rsidR="002520B9">
        <w:rPr>
          <w:rFonts w:ascii="Arial" w:eastAsia="Calibri" w:hAnsi="Arial" w:cs="Arial"/>
        </w:rPr>
        <w:t xml:space="preserve">, no momento da autuação dos procedimentos a que se </w:t>
      </w:r>
      <w:proofErr w:type="gramStart"/>
      <w:r w:rsidR="002520B9">
        <w:rPr>
          <w:rFonts w:ascii="Arial" w:eastAsia="Calibri" w:hAnsi="Arial" w:cs="Arial"/>
        </w:rPr>
        <w:t>referem</w:t>
      </w:r>
      <w:proofErr w:type="gramEnd"/>
      <w:r w:rsidR="002520B9" w:rsidRPr="005F4EF6">
        <w:rPr>
          <w:rFonts w:ascii="Arial" w:eastAsia="Calibri" w:hAnsi="Arial" w:cs="Arial"/>
        </w:rPr>
        <w:t xml:space="preserve"> este capítulo</w:t>
      </w:r>
      <w:r w:rsidR="002520B9">
        <w:rPr>
          <w:rFonts w:ascii="Arial" w:eastAsia="Calibri" w:hAnsi="Arial" w:cs="Arial"/>
        </w:rPr>
        <w:t>, deverá ativar a</w:t>
      </w:r>
      <w:r w:rsidR="002520B9" w:rsidRPr="002520B9">
        <w:rPr>
          <w:rFonts w:ascii="Arial" w:eastAsia="Calibri" w:hAnsi="Arial" w:cs="Arial"/>
        </w:rPr>
        <w:t xml:space="preserve"> opção “Alterar controle de acesso para essa solicitação”, </w:t>
      </w:r>
      <w:r w:rsidR="002520B9">
        <w:rPr>
          <w:rFonts w:ascii="Arial" w:eastAsia="Calibri" w:hAnsi="Arial" w:cs="Arial"/>
        </w:rPr>
        <w:t>na</w:t>
      </w:r>
      <w:r w:rsidR="002520B9" w:rsidRPr="002520B9">
        <w:rPr>
          <w:rFonts w:ascii="Arial" w:eastAsia="Calibri" w:hAnsi="Arial" w:cs="Arial"/>
        </w:rPr>
        <w:t xml:space="preserve"> aba “Controle de Acesso”</w:t>
      </w:r>
      <w:r w:rsidR="002520B9">
        <w:rPr>
          <w:rFonts w:ascii="Arial" w:eastAsia="Calibri" w:hAnsi="Arial" w:cs="Arial"/>
        </w:rPr>
        <w:t>, de modo a</w:t>
      </w:r>
      <w:r w:rsidR="002520B9" w:rsidRPr="002520B9">
        <w:rPr>
          <w:rFonts w:ascii="Arial" w:eastAsia="Calibri" w:hAnsi="Arial" w:cs="Arial"/>
        </w:rPr>
        <w:t xml:space="preserve"> </w:t>
      </w:r>
      <w:r w:rsidR="002520B9">
        <w:rPr>
          <w:rFonts w:ascii="Arial" w:eastAsia="Calibri" w:hAnsi="Arial" w:cs="Arial"/>
        </w:rPr>
        <w:t>incluir o Setor de Controle Interno (CIOUV ou CONIN) do respectivo órgão ou entidade, na regra tratada no parágrafo anterior.</w:t>
      </w:r>
    </w:p>
    <w:p w14:paraId="0C755AE4" w14:textId="77777777" w:rsidR="002520B9" w:rsidRDefault="002520B9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67C645B8" w14:textId="7EF5DF43" w:rsidR="00225568" w:rsidRPr="00D51867" w:rsidRDefault="00225568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D51867">
        <w:rPr>
          <w:rFonts w:ascii="Arial" w:eastAsia="Calibri" w:hAnsi="Arial" w:cs="Arial"/>
        </w:rPr>
        <w:t>Art. 5º Os procuradores, representantes legais e prepostos poderão ter acesso ao processo autuado, mediante prévia solicitação ao órgão ou entidade competente</w:t>
      </w:r>
      <w:r w:rsidR="00753D20" w:rsidRPr="00D51867">
        <w:rPr>
          <w:rFonts w:ascii="Arial" w:eastAsia="Calibri" w:hAnsi="Arial" w:cs="Arial"/>
        </w:rPr>
        <w:t xml:space="preserve">, cabendo a estes a formalização de cadastro no </w:t>
      </w:r>
      <w:r w:rsidR="00C92EBF" w:rsidRPr="00D51867">
        <w:rPr>
          <w:rFonts w:ascii="Arial" w:eastAsia="Calibri" w:hAnsi="Arial" w:cs="Arial"/>
        </w:rPr>
        <w:t>SGP-e</w:t>
      </w:r>
      <w:r w:rsidRPr="00D51867">
        <w:rPr>
          <w:rFonts w:ascii="Arial" w:eastAsia="Calibri" w:hAnsi="Arial" w:cs="Arial"/>
        </w:rPr>
        <w:t>.</w:t>
      </w:r>
    </w:p>
    <w:p w14:paraId="687DB4C4" w14:textId="06398594" w:rsidR="00225568" w:rsidRPr="00D51867" w:rsidRDefault="00225568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D51867">
        <w:rPr>
          <w:rFonts w:ascii="Arial" w:eastAsia="Calibri" w:hAnsi="Arial" w:cs="Arial"/>
        </w:rPr>
        <w:t xml:space="preserve"> </w:t>
      </w:r>
    </w:p>
    <w:p w14:paraId="3BDC64A0" w14:textId="116E705C" w:rsidR="00225568" w:rsidRDefault="00753D20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D51867">
        <w:rPr>
          <w:rFonts w:ascii="Arial" w:eastAsia="Calibri" w:hAnsi="Arial" w:cs="Arial"/>
        </w:rPr>
        <w:t>Parágrafo único.</w:t>
      </w:r>
      <w:r w:rsidR="00225568" w:rsidRPr="00D51867">
        <w:rPr>
          <w:rFonts w:ascii="Arial" w:eastAsia="Calibri" w:hAnsi="Arial" w:cs="Arial"/>
        </w:rPr>
        <w:t xml:space="preserve"> </w:t>
      </w:r>
      <w:r w:rsidRPr="00D51867">
        <w:rPr>
          <w:rFonts w:ascii="Arial" w:eastAsia="Calibri" w:hAnsi="Arial" w:cs="Arial"/>
        </w:rPr>
        <w:t>Mediante a realização do cadastro, os procuradores, representantes legais e prepostos poderão ser incluídos como interessados do processo.</w:t>
      </w:r>
    </w:p>
    <w:p w14:paraId="5099236F" w14:textId="77777777" w:rsidR="00225568" w:rsidRDefault="00225568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0352E957" w14:textId="1A8AD2A5" w:rsidR="00935995" w:rsidRPr="005F4EF6" w:rsidRDefault="00935995" w:rsidP="00BE2B35">
      <w:pPr>
        <w:spacing w:after="0" w:line="283" w:lineRule="atLeast"/>
        <w:jc w:val="center"/>
        <w:rPr>
          <w:rFonts w:ascii="Arial" w:eastAsia="Calibri" w:hAnsi="Arial" w:cs="Arial"/>
          <w:b/>
        </w:rPr>
      </w:pPr>
      <w:r w:rsidRPr="005F4EF6">
        <w:rPr>
          <w:rFonts w:ascii="Arial" w:eastAsia="Calibri" w:hAnsi="Arial" w:cs="Arial"/>
          <w:b/>
        </w:rPr>
        <w:t>CAPÍTULO II</w:t>
      </w:r>
    </w:p>
    <w:p w14:paraId="6C9E936E" w14:textId="1E29058D" w:rsidR="00935995" w:rsidRPr="005F4EF6" w:rsidRDefault="00935995" w:rsidP="00BE2B35">
      <w:pPr>
        <w:spacing w:after="0" w:line="283" w:lineRule="atLeast"/>
        <w:ind w:firstLine="142"/>
        <w:jc w:val="center"/>
        <w:rPr>
          <w:rFonts w:ascii="Arial" w:eastAsia="Calibri" w:hAnsi="Arial" w:cs="Arial"/>
          <w:b/>
        </w:rPr>
      </w:pPr>
      <w:r w:rsidRPr="005F4EF6">
        <w:rPr>
          <w:rFonts w:ascii="Arial" w:eastAsia="Calibri" w:hAnsi="Arial" w:cs="Arial"/>
          <w:b/>
        </w:rPr>
        <w:t>Dos Procedimentos Correcionais</w:t>
      </w:r>
    </w:p>
    <w:p w14:paraId="32355504" w14:textId="77777777" w:rsidR="00F2008E" w:rsidRPr="005F4EF6" w:rsidRDefault="00F2008E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430B3EDD" w14:textId="2D70A4A3" w:rsidR="00F2008E" w:rsidRPr="005F4EF6" w:rsidRDefault="00F2008E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t xml:space="preserve">Art. </w:t>
      </w:r>
      <w:r w:rsidR="00753D20">
        <w:rPr>
          <w:rFonts w:ascii="Arial" w:eastAsia="Calibri" w:hAnsi="Arial" w:cs="Arial"/>
        </w:rPr>
        <w:t>6</w:t>
      </w:r>
      <w:r w:rsidRPr="005F4EF6">
        <w:rPr>
          <w:rFonts w:ascii="Arial" w:eastAsia="Calibri" w:hAnsi="Arial" w:cs="Arial"/>
        </w:rPr>
        <w:t>º Para fins do disposto nesta IN</w:t>
      </w:r>
      <w:proofErr w:type="gramStart"/>
      <w:r w:rsidRPr="005F4EF6">
        <w:rPr>
          <w:rFonts w:ascii="Arial" w:eastAsia="Calibri" w:hAnsi="Arial" w:cs="Arial"/>
        </w:rPr>
        <w:t>, consideram-se</w:t>
      </w:r>
      <w:proofErr w:type="gramEnd"/>
      <w:r w:rsidRPr="005F4EF6">
        <w:rPr>
          <w:rFonts w:ascii="Arial" w:eastAsia="Calibri" w:hAnsi="Arial" w:cs="Arial"/>
        </w:rPr>
        <w:t xml:space="preserve"> procedimentos correcionais os processos que tratam da matéria disciplinar e de responsabilização de pessoas jurídicas, previstos em normas e regulamentos, pelos quais a administração exerce seu poder-dever de apurar infrações funcionais de agentes públicos e atos lesivos praticados por pessoa jurídica contra a Administração Pública do Poder Executivo Estadual. </w:t>
      </w:r>
    </w:p>
    <w:p w14:paraId="7F3FCE07" w14:textId="322FBF31" w:rsidR="00F2008E" w:rsidRPr="005F4EF6" w:rsidRDefault="00F2008E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t xml:space="preserve">Art. </w:t>
      </w:r>
      <w:r w:rsidR="00753D20">
        <w:rPr>
          <w:rFonts w:ascii="Arial" w:eastAsia="Calibri" w:hAnsi="Arial" w:cs="Arial"/>
        </w:rPr>
        <w:t>7</w:t>
      </w:r>
      <w:r w:rsidRPr="005F4EF6">
        <w:rPr>
          <w:rFonts w:ascii="Arial" w:eastAsia="Calibri" w:hAnsi="Arial" w:cs="Arial"/>
        </w:rPr>
        <w:t xml:space="preserve">º O cadastro dos procedimentos correcionais obedecerá </w:t>
      </w:r>
      <w:proofErr w:type="gramStart"/>
      <w:r w:rsidRPr="005F4EF6">
        <w:rPr>
          <w:rFonts w:ascii="Arial" w:eastAsia="Calibri" w:hAnsi="Arial" w:cs="Arial"/>
        </w:rPr>
        <w:t>a</w:t>
      </w:r>
      <w:proofErr w:type="gramEnd"/>
      <w:r w:rsidRPr="005F4EF6">
        <w:rPr>
          <w:rFonts w:ascii="Arial" w:eastAsia="Calibri" w:hAnsi="Arial" w:cs="Arial"/>
        </w:rPr>
        <w:t xml:space="preserve"> classificação por </w:t>
      </w:r>
      <w:r w:rsidR="00935995" w:rsidRPr="005F4EF6">
        <w:rPr>
          <w:rFonts w:ascii="Arial" w:eastAsia="Calibri" w:hAnsi="Arial" w:cs="Arial"/>
        </w:rPr>
        <w:t>“</w:t>
      </w:r>
      <w:r w:rsidRPr="005F4EF6">
        <w:rPr>
          <w:rFonts w:ascii="Arial" w:eastAsia="Calibri" w:hAnsi="Arial" w:cs="Arial"/>
        </w:rPr>
        <w:t>Assunto</w:t>
      </w:r>
      <w:r w:rsidR="00935995" w:rsidRPr="005F4EF6">
        <w:rPr>
          <w:rFonts w:ascii="Arial" w:eastAsia="Calibri" w:hAnsi="Arial" w:cs="Arial"/>
        </w:rPr>
        <w:t>”</w:t>
      </w:r>
      <w:r w:rsidRPr="005F4EF6">
        <w:rPr>
          <w:rFonts w:ascii="Arial" w:eastAsia="Calibri" w:hAnsi="Arial" w:cs="Arial"/>
        </w:rPr>
        <w:t xml:space="preserve"> e </w:t>
      </w:r>
      <w:r w:rsidR="00CC738B" w:rsidRPr="005F4EF6">
        <w:rPr>
          <w:rFonts w:ascii="Arial" w:eastAsia="Calibri" w:hAnsi="Arial" w:cs="Arial"/>
        </w:rPr>
        <w:t xml:space="preserve">por </w:t>
      </w:r>
      <w:r w:rsidR="00935995" w:rsidRPr="005F4EF6">
        <w:rPr>
          <w:rFonts w:ascii="Arial" w:eastAsia="Calibri" w:hAnsi="Arial" w:cs="Arial"/>
        </w:rPr>
        <w:t>“</w:t>
      </w:r>
      <w:r w:rsidRPr="005F4EF6">
        <w:rPr>
          <w:rFonts w:ascii="Arial" w:eastAsia="Calibri" w:hAnsi="Arial" w:cs="Arial"/>
        </w:rPr>
        <w:t>Classes</w:t>
      </w:r>
      <w:r w:rsidR="00935995" w:rsidRPr="005F4EF6">
        <w:rPr>
          <w:rFonts w:ascii="Arial" w:eastAsia="Calibri" w:hAnsi="Arial" w:cs="Arial"/>
        </w:rPr>
        <w:t>”</w:t>
      </w:r>
      <w:r w:rsidRPr="005F4EF6">
        <w:rPr>
          <w:rFonts w:ascii="Arial" w:eastAsia="Calibri" w:hAnsi="Arial" w:cs="Arial"/>
        </w:rPr>
        <w:t>, conforme Anexo II desta IN.</w:t>
      </w:r>
    </w:p>
    <w:p w14:paraId="4DCFDF13" w14:textId="77777777" w:rsidR="00F2008E" w:rsidRPr="005F4EF6" w:rsidRDefault="00F2008E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7BEAEBB5" w14:textId="16614A5C" w:rsidR="00CC738B" w:rsidRPr="005F4EF6" w:rsidRDefault="00F2008E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t xml:space="preserve">Art. </w:t>
      </w:r>
      <w:r w:rsidR="00753D20">
        <w:rPr>
          <w:rFonts w:ascii="Arial" w:eastAsia="Calibri" w:hAnsi="Arial" w:cs="Arial"/>
        </w:rPr>
        <w:t>8</w:t>
      </w:r>
      <w:r w:rsidRPr="005F4EF6">
        <w:rPr>
          <w:rFonts w:ascii="Arial" w:eastAsia="Calibri" w:hAnsi="Arial" w:cs="Arial"/>
        </w:rPr>
        <w:t xml:space="preserve">º </w:t>
      </w:r>
      <w:r w:rsidR="00CC738B" w:rsidRPr="005F4EF6">
        <w:rPr>
          <w:rFonts w:ascii="Arial" w:eastAsia="Calibri" w:hAnsi="Arial" w:cs="Arial"/>
        </w:rPr>
        <w:t>Os procedimentos tratados neste capítulo deverão obedecer às regras de controle de acesso, da seguinte forma:</w:t>
      </w:r>
    </w:p>
    <w:p w14:paraId="7B33E710" w14:textId="77777777" w:rsidR="00CC738B" w:rsidRPr="005F4EF6" w:rsidRDefault="00CC738B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1DDD7678" w14:textId="763E3F57" w:rsidR="00B74449" w:rsidRPr="00103F0C" w:rsidRDefault="00B74449" w:rsidP="00B74449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103F0C">
        <w:rPr>
          <w:rFonts w:ascii="Arial" w:eastAsia="Calibri" w:hAnsi="Arial" w:cs="Arial"/>
        </w:rPr>
        <w:t xml:space="preserve">§ 1º Ao cadastrar os “Assuntos” 1380, conforme os códigos constantes no Anexo II, a aba do campo “Controle de Acesso” apresentará automaticamente o assunto </w:t>
      </w:r>
      <w:r w:rsidR="00103F0C" w:rsidRPr="00103F0C">
        <w:rPr>
          <w:rFonts w:ascii="Arial" w:eastAsia="Calibri" w:hAnsi="Arial" w:cs="Arial"/>
        </w:rPr>
        <w:t>“Procedimento Correcional”</w:t>
      </w:r>
      <w:r w:rsidRPr="00103F0C">
        <w:rPr>
          <w:rFonts w:ascii="Arial" w:eastAsia="Calibri" w:hAnsi="Arial" w:cs="Arial"/>
        </w:rPr>
        <w:t>, o qual conterá as regras de sigilo impostas par</w:t>
      </w:r>
      <w:r w:rsidR="00103F0C" w:rsidRPr="00103F0C">
        <w:rPr>
          <w:rFonts w:ascii="Arial" w:eastAsia="Calibri" w:hAnsi="Arial" w:cs="Arial"/>
        </w:rPr>
        <w:t xml:space="preserve">a </w:t>
      </w:r>
      <w:r w:rsidRPr="00103F0C">
        <w:rPr>
          <w:rFonts w:ascii="Arial" w:eastAsia="Calibri" w:hAnsi="Arial" w:cs="Arial"/>
        </w:rPr>
        <w:t xml:space="preserve">a </w:t>
      </w:r>
      <w:r w:rsidR="00103F0C" w:rsidRPr="00103F0C">
        <w:rPr>
          <w:rFonts w:ascii="Arial" w:eastAsia="Calibri" w:hAnsi="Arial" w:cs="Arial"/>
        </w:rPr>
        <w:t>referid</w:t>
      </w:r>
      <w:r w:rsidRPr="00103F0C">
        <w:rPr>
          <w:rFonts w:ascii="Arial" w:eastAsia="Calibri" w:hAnsi="Arial" w:cs="Arial"/>
        </w:rPr>
        <w:t>a situação.</w:t>
      </w:r>
    </w:p>
    <w:p w14:paraId="01738E9A" w14:textId="77777777" w:rsidR="00B74449" w:rsidRPr="00103F0C" w:rsidRDefault="00B74449" w:rsidP="00B74449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103F0C">
        <w:rPr>
          <w:rFonts w:ascii="Arial" w:eastAsia="Calibri" w:hAnsi="Arial" w:cs="Arial"/>
        </w:rPr>
        <w:t xml:space="preserve">§ 2º O </w:t>
      </w:r>
      <w:proofErr w:type="spellStart"/>
      <w:r w:rsidRPr="00103F0C">
        <w:rPr>
          <w:rFonts w:ascii="Arial" w:eastAsia="Calibri" w:hAnsi="Arial" w:cs="Arial"/>
        </w:rPr>
        <w:t>Cadastrante</w:t>
      </w:r>
      <w:proofErr w:type="spellEnd"/>
      <w:r w:rsidRPr="00103F0C">
        <w:rPr>
          <w:rFonts w:ascii="Arial" w:eastAsia="Calibri" w:hAnsi="Arial" w:cs="Arial"/>
        </w:rPr>
        <w:t>, em hipótese alguma, deverá alterar o assunto constante do campo “Controle de Acesso”, sob o risco de tornar sem efeito as restrições atribuídas aos procedimentos de que trata este capítulo.</w:t>
      </w:r>
    </w:p>
    <w:p w14:paraId="321895C7" w14:textId="77777777" w:rsidR="00E175CD" w:rsidRPr="00103F0C" w:rsidRDefault="00E175CD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711882AF" w14:textId="4AB83E81" w:rsidR="00A37F58" w:rsidRPr="00103F0C" w:rsidRDefault="00A37F58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103F0C">
        <w:rPr>
          <w:rFonts w:ascii="Arial" w:eastAsia="Calibri" w:hAnsi="Arial" w:cs="Arial"/>
        </w:rPr>
        <w:t xml:space="preserve">§ </w:t>
      </w:r>
      <w:r w:rsidR="001D06C4" w:rsidRPr="00103F0C">
        <w:rPr>
          <w:rFonts w:ascii="Arial" w:eastAsia="Calibri" w:hAnsi="Arial" w:cs="Arial"/>
        </w:rPr>
        <w:t>3</w:t>
      </w:r>
      <w:r w:rsidRPr="00103F0C">
        <w:rPr>
          <w:rFonts w:ascii="Arial" w:eastAsia="Calibri" w:hAnsi="Arial" w:cs="Arial"/>
        </w:rPr>
        <w:t xml:space="preserve">º A opção “Alterar controle de acesso para essa solicitação”, referente à aba “Controle de Acesso” não deverá ser ativada pelo </w:t>
      </w:r>
      <w:proofErr w:type="spellStart"/>
      <w:r w:rsidRPr="00103F0C">
        <w:rPr>
          <w:rFonts w:ascii="Arial" w:eastAsia="Calibri" w:hAnsi="Arial" w:cs="Arial"/>
        </w:rPr>
        <w:t>Cadastrante</w:t>
      </w:r>
      <w:proofErr w:type="spellEnd"/>
      <w:r w:rsidRPr="00103F0C">
        <w:rPr>
          <w:rFonts w:ascii="Arial" w:eastAsia="Calibri" w:hAnsi="Arial" w:cs="Arial"/>
        </w:rPr>
        <w:t xml:space="preserve">. </w:t>
      </w:r>
    </w:p>
    <w:p w14:paraId="0D149280" w14:textId="77777777" w:rsidR="00CC738B" w:rsidRPr="00103F0C" w:rsidRDefault="00CC738B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69450034" w14:textId="22079BF3" w:rsidR="00CC738B" w:rsidRDefault="00A53AB9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103F0C">
        <w:rPr>
          <w:rFonts w:ascii="Arial" w:eastAsia="Calibri" w:hAnsi="Arial" w:cs="Arial"/>
        </w:rPr>
        <w:t>§ 4º</w:t>
      </w:r>
      <w:r w:rsidR="00CC738B" w:rsidRPr="00103F0C">
        <w:rPr>
          <w:rFonts w:ascii="Arial" w:eastAsia="Calibri" w:hAnsi="Arial" w:cs="Arial"/>
        </w:rPr>
        <w:t xml:space="preserve"> </w:t>
      </w:r>
      <w:r w:rsidR="00CC738B" w:rsidRPr="00155F68">
        <w:rPr>
          <w:rFonts w:ascii="Arial" w:eastAsia="Calibri" w:hAnsi="Arial" w:cs="Arial"/>
        </w:rPr>
        <w:t>A regra de sigilo automática</w:t>
      </w:r>
      <w:r w:rsidR="00155F68">
        <w:rPr>
          <w:rFonts w:ascii="Arial" w:eastAsia="Calibri" w:hAnsi="Arial" w:cs="Arial"/>
          <w:color w:val="FF0000"/>
        </w:rPr>
        <w:t xml:space="preserve">, </w:t>
      </w:r>
      <w:r w:rsidR="00CC738B" w:rsidRPr="00103F0C">
        <w:rPr>
          <w:rFonts w:ascii="Arial" w:eastAsia="Calibri" w:hAnsi="Arial" w:cs="Arial"/>
        </w:rPr>
        <w:t xml:space="preserve">referente </w:t>
      </w:r>
      <w:r w:rsidR="00155F68">
        <w:rPr>
          <w:rFonts w:ascii="Arial" w:eastAsia="Calibri" w:hAnsi="Arial" w:cs="Arial"/>
        </w:rPr>
        <w:t xml:space="preserve">às </w:t>
      </w:r>
      <w:r w:rsidR="00C92EBF">
        <w:rPr>
          <w:rFonts w:ascii="Arial" w:eastAsia="Calibri" w:hAnsi="Arial" w:cs="Arial"/>
        </w:rPr>
        <w:t>“C</w:t>
      </w:r>
      <w:r w:rsidR="00155F68">
        <w:rPr>
          <w:rFonts w:ascii="Arial" w:eastAsia="Calibri" w:hAnsi="Arial" w:cs="Arial"/>
        </w:rPr>
        <w:t>lasses</w:t>
      </w:r>
      <w:r w:rsidR="00C92EBF">
        <w:rPr>
          <w:rFonts w:ascii="Arial" w:eastAsia="Calibri" w:hAnsi="Arial" w:cs="Arial"/>
        </w:rPr>
        <w:t>”</w:t>
      </w:r>
      <w:r w:rsidR="00155F68">
        <w:rPr>
          <w:rFonts w:ascii="Arial" w:eastAsia="Calibri" w:hAnsi="Arial" w:cs="Arial"/>
        </w:rPr>
        <w:t xml:space="preserve"> d</w:t>
      </w:r>
      <w:r w:rsidR="001D06C4" w:rsidRPr="00103F0C">
        <w:rPr>
          <w:rFonts w:ascii="Arial" w:eastAsia="Calibri" w:hAnsi="Arial" w:cs="Arial"/>
        </w:rPr>
        <w:t>o</w:t>
      </w:r>
      <w:r w:rsidR="00CC738B" w:rsidRPr="00103F0C">
        <w:rPr>
          <w:rFonts w:ascii="Arial" w:eastAsia="Calibri" w:hAnsi="Arial" w:cs="Arial"/>
        </w:rPr>
        <w:t xml:space="preserve"> </w:t>
      </w:r>
      <w:r w:rsidR="001D06C4" w:rsidRPr="00103F0C">
        <w:rPr>
          <w:rFonts w:ascii="Arial" w:eastAsia="Calibri" w:hAnsi="Arial" w:cs="Arial"/>
        </w:rPr>
        <w:t>“</w:t>
      </w:r>
      <w:r w:rsidR="00CC738B" w:rsidRPr="00103F0C">
        <w:rPr>
          <w:rFonts w:ascii="Arial" w:eastAsia="Calibri" w:hAnsi="Arial" w:cs="Arial"/>
        </w:rPr>
        <w:t>Assunto</w:t>
      </w:r>
      <w:r w:rsidR="001D06C4" w:rsidRPr="00103F0C">
        <w:rPr>
          <w:rFonts w:ascii="Arial" w:eastAsia="Calibri" w:hAnsi="Arial" w:cs="Arial"/>
        </w:rPr>
        <w:t>”</w:t>
      </w:r>
      <w:r w:rsidR="00CC738B" w:rsidRPr="00103F0C">
        <w:rPr>
          <w:rFonts w:ascii="Arial" w:eastAsia="Calibri" w:hAnsi="Arial" w:cs="Arial"/>
        </w:rPr>
        <w:t xml:space="preserve"> 1380</w:t>
      </w:r>
      <w:r w:rsidR="001D06C4" w:rsidRPr="00103F0C">
        <w:rPr>
          <w:rFonts w:ascii="Arial" w:eastAsia="Calibri" w:hAnsi="Arial" w:cs="Arial"/>
        </w:rPr>
        <w:t xml:space="preserve">, </w:t>
      </w:r>
      <w:r w:rsidR="00CC738B" w:rsidRPr="00103F0C">
        <w:rPr>
          <w:rFonts w:ascii="Arial" w:eastAsia="Calibri" w:hAnsi="Arial" w:cs="Arial"/>
        </w:rPr>
        <w:t xml:space="preserve">permitirá </w:t>
      </w:r>
      <w:r w:rsidR="001D06C4" w:rsidRPr="00103F0C">
        <w:rPr>
          <w:rFonts w:ascii="Arial" w:eastAsia="Calibri" w:hAnsi="Arial" w:cs="Arial"/>
        </w:rPr>
        <w:t xml:space="preserve">o </w:t>
      </w:r>
      <w:r w:rsidR="00CC738B" w:rsidRPr="00103F0C">
        <w:rPr>
          <w:rFonts w:ascii="Arial" w:eastAsia="Calibri" w:hAnsi="Arial" w:cs="Arial"/>
        </w:rPr>
        <w:t xml:space="preserve">acesso </w:t>
      </w:r>
      <w:r w:rsidR="001D06C4" w:rsidRPr="00103F0C">
        <w:rPr>
          <w:rFonts w:ascii="Arial" w:eastAsia="Calibri" w:hAnsi="Arial" w:cs="Arial"/>
        </w:rPr>
        <w:t>do</w:t>
      </w:r>
      <w:r w:rsidR="00CC738B" w:rsidRPr="00103F0C">
        <w:rPr>
          <w:rFonts w:ascii="Arial" w:eastAsia="Calibri" w:hAnsi="Arial" w:cs="Arial"/>
        </w:rPr>
        <w:t>s seguintes perfis</w:t>
      </w:r>
      <w:r w:rsidR="001D06C4" w:rsidRPr="00103F0C">
        <w:rPr>
          <w:rFonts w:ascii="Arial" w:eastAsia="Calibri" w:hAnsi="Arial" w:cs="Arial"/>
        </w:rPr>
        <w:t xml:space="preserve"> aos processos</w:t>
      </w:r>
      <w:r w:rsidR="00CC738B" w:rsidRPr="00103F0C">
        <w:rPr>
          <w:rFonts w:ascii="Arial" w:eastAsia="Calibri" w:hAnsi="Arial" w:cs="Arial"/>
        </w:rPr>
        <w:t>:</w:t>
      </w:r>
    </w:p>
    <w:p w14:paraId="278D419D" w14:textId="77777777" w:rsidR="00155F68" w:rsidRDefault="00155F68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1EF314A5" w14:textId="4495D411" w:rsidR="00CC738B" w:rsidRDefault="00CC738B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lastRenderedPageBreak/>
        <w:t>I -</w:t>
      </w:r>
      <w:proofErr w:type="gramStart"/>
      <w:r w:rsidRPr="005F4EF6">
        <w:rPr>
          <w:rFonts w:ascii="Arial" w:eastAsia="Calibri" w:hAnsi="Arial" w:cs="Arial"/>
        </w:rPr>
        <w:t xml:space="preserve">  </w:t>
      </w:r>
      <w:proofErr w:type="gramEnd"/>
      <w:r w:rsidRPr="005F4EF6">
        <w:rPr>
          <w:rFonts w:ascii="Arial" w:eastAsia="Calibri" w:hAnsi="Arial" w:cs="Arial"/>
        </w:rPr>
        <w:t>Setor (CGE/CORREG - Corregedoria-Geral do Estado);</w:t>
      </w:r>
    </w:p>
    <w:p w14:paraId="42F55B8E" w14:textId="77777777" w:rsidR="00BE2B35" w:rsidRPr="005F4EF6" w:rsidRDefault="00BE2B35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6E6BBE3A" w14:textId="59C62615" w:rsidR="00CC738B" w:rsidRDefault="00CC738B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t xml:space="preserve">II - </w:t>
      </w:r>
      <w:r w:rsidRPr="008408B3">
        <w:rPr>
          <w:rFonts w:ascii="Arial" w:eastAsia="Calibri" w:hAnsi="Arial" w:cs="Arial"/>
        </w:rPr>
        <w:t xml:space="preserve">Regra </w:t>
      </w:r>
      <w:proofErr w:type="gramStart"/>
      <w:r w:rsidRPr="008408B3">
        <w:rPr>
          <w:rFonts w:ascii="Arial" w:eastAsia="Calibri" w:hAnsi="Arial" w:cs="Arial"/>
        </w:rPr>
        <w:t>9</w:t>
      </w:r>
      <w:proofErr w:type="gramEnd"/>
      <w:r w:rsidRPr="008408B3">
        <w:rPr>
          <w:rFonts w:ascii="Arial" w:eastAsia="Calibri" w:hAnsi="Arial" w:cs="Arial"/>
        </w:rPr>
        <w:t xml:space="preserve"> (Usuário com a carga do processo); e</w:t>
      </w:r>
    </w:p>
    <w:p w14:paraId="21AFE91E" w14:textId="77777777" w:rsidR="00BE2B35" w:rsidRPr="005F4EF6" w:rsidRDefault="00BE2B35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366DB16E" w14:textId="77777777" w:rsidR="00CC738B" w:rsidRPr="005F4EF6" w:rsidRDefault="00CC738B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t xml:space="preserve">III - Regra </w:t>
      </w:r>
      <w:proofErr w:type="gramStart"/>
      <w:r w:rsidRPr="005F4EF6">
        <w:rPr>
          <w:rFonts w:ascii="Arial" w:eastAsia="Calibri" w:hAnsi="Arial" w:cs="Arial"/>
        </w:rPr>
        <w:t>5</w:t>
      </w:r>
      <w:proofErr w:type="gramEnd"/>
      <w:r w:rsidRPr="005F4EF6">
        <w:rPr>
          <w:rFonts w:ascii="Arial" w:eastAsia="Calibri" w:hAnsi="Arial" w:cs="Arial"/>
        </w:rPr>
        <w:t xml:space="preserve"> (Interessado do processo).</w:t>
      </w:r>
    </w:p>
    <w:p w14:paraId="2D7781F2" w14:textId="77777777" w:rsidR="001D06C4" w:rsidRPr="005F4EF6" w:rsidRDefault="001D06C4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455B5DC4" w14:textId="057716E7" w:rsidR="00F2008E" w:rsidRPr="00103F0C" w:rsidRDefault="00F2008E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103F0C">
        <w:rPr>
          <w:rFonts w:ascii="Arial" w:eastAsia="Calibri" w:hAnsi="Arial" w:cs="Arial"/>
        </w:rPr>
        <w:t xml:space="preserve">§ </w:t>
      </w:r>
      <w:r w:rsidR="00A53AB9" w:rsidRPr="00103F0C">
        <w:rPr>
          <w:rFonts w:ascii="Arial" w:eastAsia="Calibri" w:hAnsi="Arial" w:cs="Arial"/>
        </w:rPr>
        <w:t>5</w:t>
      </w:r>
      <w:r w:rsidRPr="00103F0C">
        <w:rPr>
          <w:rFonts w:ascii="Arial" w:eastAsia="Calibri" w:hAnsi="Arial" w:cs="Arial"/>
        </w:rPr>
        <w:t xml:space="preserve">º Na opção “Interessados do Processo” (regra </w:t>
      </w:r>
      <w:proofErr w:type="gramStart"/>
      <w:r w:rsidRPr="00103F0C">
        <w:rPr>
          <w:rFonts w:ascii="Arial" w:eastAsia="Calibri" w:hAnsi="Arial" w:cs="Arial"/>
        </w:rPr>
        <w:t>5</w:t>
      </w:r>
      <w:proofErr w:type="gramEnd"/>
      <w:r w:rsidRPr="00103F0C">
        <w:rPr>
          <w:rFonts w:ascii="Arial" w:eastAsia="Calibri" w:hAnsi="Arial" w:cs="Arial"/>
        </w:rPr>
        <w:t>), a comissão processante deverá</w:t>
      </w:r>
      <w:r w:rsidR="001D06C4" w:rsidRPr="00103F0C">
        <w:rPr>
          <w:rFonts w:ascii="Arial" w:eastAsia="Calibri" w:hAnsi="Arial" w:cs="Arial"/>
        </w:rPr>
        <w:t xml:space="preserve"> inserir os dados de todos os membros que a compõem, bem como</w:t>
      </w:r>
      <w:r w:rsidRPr="00103F0C">
        <w:rPr>
          <w:rFonts w:ascii="Arial" w:eastAsia="Calibri" w:hAnsi="Arial" w:cs="Arial"/>
        </w:rPr>
        <w:t xml:space="preserve"> </w:t>
      </w:r>
      <w:r w:rsidR="001D06C4" w:rsidRPr="00103F0C">
        <w:rPr>
          <w:rFonts w:ascii="Arial" w:eastAsia="Calibri" w:hAnsi="Arial" w:cs="Arial"/>
        </w:rPr>
        <w:t>os nome</w:t>
      </w:r>
      <w:r w:rsidR="00F41DA0" w:rsidRPr="00103F0C">
        <w:rPr>
          <w:rFonts w:ascii="Arial" w:eastAsia="Calibri" w:hAnsi="Arial" w:cs="Arial"/>
        </w:rPr>
        <w:t>s</w:t>
      </w:r>
      <w:r w:rsidR="001D06C4" w:rsidRPr="00103F0C">
        <w:rPr>
          <w:rFonts w:ascii="Arial" w:eastAsia="Calibri" w:hAnsi="Arial" w:cs="Arial"/>
        </w:rPr>
        <w:t xml:space="preserve"> </w:t>
      </w:r>
      <w:r w:rsidR="00F41DA0" w:rsidRPr="00103F0C">
        <w:rPr>
          <w:rFonts w:ascii="Arial" w:eastAsia="Calibri" w:hAnsi="Arial" w:cs="Arial"/>
        </w:rPr>
        <w:t>das pessoas física ou jurídica</w:t>
      </w:r>
      <w:r w:rsidRPr="00103F0C">
        <w:rPr>
          <w:rFonts w:ascii="Arial" w:eastAsia="Calibri" w:hAnsi="Arial" w:cs="Arial"/>
        </w:rPr>
        <w:t xml:space="preserve"> investigada ou acusada, </w:t>
      </w:r>
      <w:r w:rsidR="001D06C4" w:rsidRPr="00103F0C">
        <w:rPr>
          <w:rFonts w:ascii="Arial" w:eastAsia="Calibri" w:hAnsi="Arial" w:cs="Arial"/>
        </w:rPr>
        <w:t>e a qualquer tempo, d</w:t>
      </w:r>
      <w:r w:rsidRPr="00103F0C">
        <w:rPr>
          <w:rFonts w:ascii="Arial" w:eastAsia="Calibri" w:hAnsi="Arial" w:cs="Arial"/>
        </w:rPr>
        <w:t xml:space="preserve">o procurador constituído, </w:t>
      </w:r>
      <w:r w:rsidR="001D06C4" w:rsidRPr="00103F0C">
        <w:rPr>
          <w:rFonts w:ascii="Arial" w:eastAsia="Calibri" w:hAnsi="Arial" w:cs="Arial"/>
        </w:rPr>
        <w:t>d</w:t>
      </w:r>
      <w:r w:rsidRPr="00103F0C">
        <w:rPr>
          <w:rFonts w:ascii="Arial" w:eastAsia="Calibri" w:hAnsi="Arial" w:cs="Arial"/>
        </w:rPr>
        <w:t xml:space="preserve">o representante legal e </w:t>
      </w:r>
      <w:r w:rsidR="001D06C4" w:rsidRPr="00103F0C">
        <w:rPr>
          <w:rFonts w:ascii="Arial" w:eastAsia="Calibri" w:hAnsi="Arial" w:cs="Arial"/>
        </w:rPr>
        <w:t>d</w:t>
      </w:r>
      <w:r w:rsidRPr="00103F0C">
        <w:rPr>
          <w:rFonts w:ascii="Arial" w:eastAsia="Calibri" w:hAnsi="Arial" w:cs="Arial"/>
        </w:rPr>
        <w:t>o preposto</w:t>
      </w:r>
      <w:r w:rsidR="00B75ABA" w:rsidRPr="00103F0C">
        <w:rPr>
          <w:rFonts w:ascii="Arial" w:eastAsia="Calibri" w:hAnsi="Arial" w:cs="Arial"/>
        </w:rPr>
        <w:t>, se for o caso</w:t>
      </w:r>
      <w:r w:rsidR="00454FBF" w:rsidRPr="00103F0C">
        <w:rPr>
          <w:rFonts w:ascii="Arial" w:eastAsia="Calibri" w:hAnsi="Arial" w:cs="Arial"/>
        </w:rPr>
        <w:t>, desde que cadastrados no SGP</w:t>
      </w:r>
      <w:r w:rsidR="005638A3">
        <w:rPr>
          <w:rFonts w:ascii="Arial" w:eastAsia="Calibri" w:hAnsi="Arial" w:cs="Arial"/>
        </w:rPr>
        <w:t>-</w:t>
      </w:r>
      <w:r w:rsidR="00454FBF" w:rsidRPr="00103F0C">
        <w:rPr>
          <w:rFonts w:ascii="Arial" w:eastAsia="Calibri" w:hAnsi="Arial" w:cs="Arial"/>
        </w:rPr>
        <w:t>e</w:t>
      </w:r>
      <w:r w:rsidR="001D06C4" w:rsidRPr="00103F0C">
        <w:rPr>
          <w:rFonts w:ascii="Arial" w:eastAsia="Calibri" w:hAnsi="Arial" w:cs="Arial"/>
        </w:rPr>
        <w:t>.</w:t>
      </w:r>
    </w:p>
    <w:p w14:paraId="5D2908A2" w14:textId="77777777" w:rsidR="00F2008E" w:rsidRPr="00103F0C" w:rsidRDefault="00F2008E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0A3D264A" w14:textId="44B64E1F" w:rsidR="00F2008E" w:rsidRPr="005F4EF6" w:rsidRDefault="00F2008E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D51867">
        <w:rPr>
          <w:rFonts w:ascii="Arial" w:eastAsia="Calibri" w:hAnsi="Arial" w:cs="Arial"/>
        </w:rPr>
        <w:t xml:space="preserve">§ </w:t>
      </w:r>
      <w:r w:rsidR="00A53AB9" w:rsidRPr="00D51867">
        <w:rPr>
          <w:rFonts w:ascii="Arial" w:eastAsia="Calibri" w:hAnsi="Arial" w:cs="Arial"/>
        </w:rPr>
        <w:t>6</w:t>
      </w:r>
      <w:r w:rsidRPr="00D51867">
        <w:rPr>
          <w:rFonts w:ascii="Arial" w:eastAsia="Calibri" w:hAnsi="Arial" w:cs="Arial"/>
        </w:rPr>
        <w:t xml:space="preserve">º Para fins de atendimento à </w:t>
      </w:r>
      <w:r w:rsidR="00454FBF" w:rsidRPr="00D51867">
        <w:rPr>
          <w:rFonts w:ascii="Arial" w:eastAsia="Calibri" w:hAnsi="Arial" w:cs="Arial"/>
        </w:rPr>
        <w:t>r</w:t>
      </w:r>
      <w:r w:rsidRPr="00D51867">
        <w:rPr>
          <w:rFonts w:ascii="Arial" w:eastAsia="Calibri" w:hAnsi="Arial" w:cs="Arial"/>
        </w:rPr>
        <w:t xml:space="preserve">egra </w:t>
      </w:r>
      <w:proofErr w:type="gramStart"/>
      <w:r w:rsidRPr="00D51867">
        <w:rPr>
          <w:rFonts w:ascii="Arial" w:eastAsia="Calibri" w:hAnsi="Arial" w:cs="Arial"/>
        </w:rPr>
        <w:t>5</w:t>
      </w:r>
      <w:proofErr w:type="gramEnd"/>
      <w:r w:rsidRPr="00D51867">
        <w:rPr>
          <w:rFonts w:ascii="Arial" w:eastAsia="Calibri" w:hAnsi="Arial" w:cs="Arial"/>
        </w:rPr>
        <w:t>, à exceção</w:t>
      </w:r>
      <w:r w:rsidR="001D06C4" w:rsidRPr="00D51867">
        <w:rPr>
          <w:rFonts w:ascii="Arial" w:eastAsia="Calibri" w:hAnsi="Arial" w:cs="Arial"/>
        </w:rPr>
        <w:t xml:space="preserve"> da comissão processante e</w:t>
      </w:r>
      <w:r w:rsidRPr="00D51867">
        <w:rPr>
          <w:rFonts w:ascii="Arial" w:eastAsia="Calibri" w:hAnsi="Arial" w:cs="Arial"/>
        </w:rPr>
        <w:t xml:space="preserve"> dos agentes públicos investigados e acusados, os demais interessados no processo deverão previamente requerer </w:t>
      </w:r>
      <w:r w:rsidR="00F41DA0" w:rsidRPr="00D51867">
        <w:rPr>
          <w:rFonts w:ascii="Arial" w:eastAsia="Calibri" w:hAnsi="Arial" w:cs="Arial"/>
        </w:rPr>
        <w:t>o respectivo acesso a</w:t>
      </w:r>
      <w:r w:rsidRPr="00D51867">
        <w:rPr>
          <w:rFonts w:ascii="Arial" w:eastAsia="Calibri" w:hAnsi="Arial" w:cs="Arial"/>
        </w:rPr>
        <w:t>o SGP</w:t>
      </w:r>
      <w:r w:rsidR="005638A3" w:rsidRPr="00D51867">
        <w:rPr>
          <w:rFonts w:ascii="Arial" w:eastAsia="Calibri" w:hAnsi="Arial" w:cs="Arial"/>
        </w:rPr>
        <w:t>-</w:t>
      </w:r>
      <w:r w:rsidRPr="00D51867">
        <w:rPr>
          <w:rFonts w:ascii="Arial" w:eastAsia="Calibri" w:hAnsi="Arial" w:cs="Arial"/>
        </w:rPr>
        <w:t>e</w:t>
      </w:r>
      <w:r w:rsidR="00454FBF" w:rsidRPr="00D51867">
        <w:rPr>
          <w:rFonts w:ascii="Arial" w:eastAsia="Calibri" w:hAnsi="Arial" w:cs="Arial"/>
        </w:rPr>
        <w:t>, nos moldes do art. 5º</w:t>
      </w:r>
      <w:r w:rsidRPr="00D51867">
        <w:rPr>
          <w:rFonts w:ascii="Arial" w:eastAsia="Calibri" w:hAnsi="Arial" w:cs="Arial"/>
        </w:rPr>
        <w:t>.</w:t>
      </w:r>
    </w:p>
    <w:p w14:paraId="44371E85" w14:textId="77777777" w:rsidR="00F41DA0" w:rsidRPr="005F4EF6" w:rsidRDefault="00F41DA0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5DFBA3AB" w14:textId="77777777" w:rsidR="00960E49" w:rsidRPr="005F4EF6" w:rsidRDefault="00960E49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3CB68C6D" w14:textId="2B4B2864" w:rsidR="00B75ABA" w:rsidRPr="005F4EF6" w:rsidRDefault="00B75ABA" w:rsidP="00BE2B35">
      <w:pPr>
        <w:spacing w:after="0" w:line="283" w:lineRule="atLeast"/>
        <w:jc w:val="center"/>
        <w:rPr>
          <w:rFonts w:ascii="Arial" w:eastAsia="Calibri" w:hAnsi="Arial" w:cs="Arial"/>
          <w:b/>
        </w:rPr>
      </w:pPr>
      <w:r w:rsidRPr="005F4EF6">
        <w:rPr>
          <w:rFonts w:ascii="Arial" w:eastAsia="Calibri" w:hAnsi="Arial" w:cs="Arial"/>
          <w:b/>
        </w:rPr>
        <w:t>CAPÍTULO III</w:t>
      </w:r>
    </w:p>
    <w:p w14:paraId="4B73ECF4" w14:textId="21399053" w:rsidR="00F2008E" w:rsidRPr="005F4EF6" w:rsidRDefault="00B75ABA" w:rsidP="00BE2B35">
      <w:pPr>
        <w:spacing w:after="0" w:line="283" w:lineRule="atLeast"/>
        <w:ind w:firstLine="142"/>
        <w:jc w:val="center"/>
        <w:rPr>
          <w:rFonts w:ascii="Arial" w:eastAsia="Calibri" w:hAnsi="Arial" w:cs="Arial"/>
          <w:b/>
        </w:rPr>
      </w:pPr>
      <w:r w:rsidRPr="005F4EF6">
        <w:rPr>
          <w:rFonts w:ascii="Arial" w:eastAsia="Calibri" w:hAnsi="Arial" w:cs="Arial"/>
          <w:b/>
        </w:rPr>
        <w:t>Da</w:t>
      </w:r>
      <w:r w:rsidR="00CD75DA">
        <w:rPr>
          <w:rFonts w:ascii="Arial" w:eastAsia="Calibri" w:hAnsi="Arial" w:cs="Arial"/>
          <w:b/>
        </w:rPr>
        <w:t xml:space="preserve"> Denúncia</w:t>
      </w:r>
      <w:r w:rsidRPr="005F4EF6">
        <w:rPr>
          <w:rFonts w:ascii="Arial" w:eastAsia="Calibri" w:hAnsi="Arial" w:cs="Arial"/>
          <w:b/>
        </w:rPr>
        <w:t xml:space="preserve"> </w:t>
      </w:r>
      <w:r w:rsidR="00960E49" w:rsidRPr="005F4EF6">
        <w:rPr>
          <w:rFonts w:ascii="Arial" w:eastAsia="Calibri" w:hAnsi="Arial" w:cs="Arial"/>
          <w:b/>
        </w:rPr>
        <w:t>de Ouvidoria</w:t>
      </w:r>
    </w:p>
    <w:p w14:paraId="0098E56B" w14:textId="77777777" w:rsidR="004F6938" w:rsidRPr="005F4EF6" w:rsidRDefault="004F6938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  <w:strike/>
        </w:rPr>
      </w:pPr>
    </w:p>
    <w:p w14:paraId="111B4AC3" w14:textId="3D5A2494" w:rsidR="00F41DA0" w:rsidRPr="00103F0C" w:rsidRDefault="00F2008E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103F0C">
        <w:rPr>
          <w:rFonts w:ascii="Arial" w:eastAsia="Calibri" w:hAnsi="Arial" w:cs="Arial"/>
        </w:rPr>
        <w:t xml:space="preserve">Art. </w:t>
      </w:r>
      <w:r w:rsidR="00A53AB9" w:rsidRPr="00103F0C">
        <w:rPr>
          <w:rFonts w:ascii="Arial" w:eastAsia="Calibri" w:hAnsi="Arial" w:cs="Arial"/>
        </w:rPr>
        <w:t>9</w:t>
      </w:r>
      <w:r w:rsidR="00103F0C">
        <w:rPr>
          <w:rFonts w:ascii="Arial" w:eastAsia="Calibri" w:hAnsi="Arial" w:cs="Arial"/>
        </w:rPr>
        <w:t xml:space="preserve">º </w:t>
      </w:r>
      <w:r w:rsidRPr="00103F0C">
        <w:rPr>
          <w:rFonts w:ascii="Arial" w:eastAsia="Calibri" w:hAnsi="Arial" w:cs="Arial"/>
        </w:rPr>
        <w:t xml:space="preserve">Para fins do disposto nesta </w:t>
      </w:r>
      <w:r w:rsidR="00960E49" w:rsidRPr="00103F0C">
        <w:rPr>
          <w:rFonts w:ascii="Arial" w:eastAsia="Calibri" w:hAnsi="Arial" w:cs="Arial"/>
        </w:rPr>
        <w:t>IN</w:t>
      </w:r>
      <w:proofErr w:type="gramStart"/>
      <w:r w:rsidRPr="00103F0C">
        <w:rPr>
          <w:rFonts w:ascii="Arial" w:eastAsia="Calibri" w:hAnsi="Arial" w:cs="Arial"/>
        </w:rPr>
        <w:t>, considera-se</w:t>
      </w:r>
      <w:proofErr w:type="gramEnd"/>
      <w:r w:rsidRPr="00103F0C">
        <w:rPr>
          <w:rFonts w:ascii="Arial" w:eastAsia="Calibri" w:hAnsi="Arial" w:cs="Arial"/>
        </w:rPr>
        <w:t xml:space="preserve"> </w:t>
      </w:r>
      <w:r w:rsidR="00753D20" w:rsidRPr="00103F0C">
        <w:rPr>
          <w:rFonts w:ascii="Arial" w:eastAsia="Calibri" w:hAnsi="Arial" w:cs="Arial"/>
        </w:rPr>
        <w:t>Denúncia de O</w:t>
      </w:r>
      <w:r w:rsidR="00960E49" w:rsidRPr="00103F0C">
        <w:rPr>
          <w:rFonts w:ascii="Arial" w:eastAsia="Calibri" w:hAnsi="Arial" w:cs="Arial"/>
        </w:rPr>
        <w:t>uvidoria</w:t>
      </w:r>
      <w:r w:rsidR="00747D14" w:rsidRPr="00103F0C">
        <w:rPr>
          <w:rFonts w:ascii="Arial" w:eastAsia="Calibri" w:hAnsi="Arial" w:cs="Arial"/>
        </w:rPr>
        <w:t>,</w:t>
      </w:r>
      <w:r w:rsidR="00960E49" w:rsidRPr="00103F0C">
        <w:rPr>
          <w:rFonts w:ascii="Arial" w:eastAsia="Calibri" w:hAnsi="Arial" w:cs="Arial"/>
        </w:rPr>
        <w:t xml:space="preserve"> </w:t>
      </w:r>
      <w:r w:rsidR="00747D14" w:rsidRPr="00103F0C">
        <w:rPr>
          <w:rFonts w:ascii="Arial" w:eastAsia="Calibri" w:hAnsi="Arial" w:cs="Arial"/>
        </w:rPr>
        <w:t>passíve</w:t>
      </w:r>
      <w:r w:rsidR="00CD75DA" w:rsidRPr="00103F0C">
        <w:rPr>
          <w:rFonts w:ascii="Arial" w:eastAsia="Calibri" w:hAnsi="Arial" w:cs="Arial"/>
        </w:rPr>
        <w:t>l</w:t>
      </w:r>
      <w:r w:rsidR="00747D14" w:rsidRPr="00103F0C">
        <w:rPr>
          <w:rFonts w:ascii="Arial" w:eastAsia="Calibri" w:hAnsi="Arial" w:cs="Arial"/>
        </w:rPr>
        <w:t xml:space="preserve"> de apuração, </w:t>
      </w:r>
      <w:r w:rsidR="00165C35" w:rsidRPr="00103F0C">
        <w:rPr>
          <w:rFonts w:ascii="Arial" w:eastAsia="Calibri" w:hAnsi="Arial" w:cs="Arial"/>
        </w:rPr>
        <w:t>a</w:t>
      </w:r>
      <w:r w:rsidR="00A071C6" w:rsidRPr="00103F0C">
        <w:rPr>
          <w:rFonts w:ascii="Arial" w:eastAsia="Calibri" w:hAnsi="Arial" w:cs="Arial"/>
        </w:rPr>
        <w:t>s</w:t>
      </w:r>
      <w:r w:rsidR="00165C35" w:rsidRPr="00103F0C">
        <w:rPr>
          <w:rFonts w:ascii="Arial" w:eastAsia="Calibri" w:hAnsi="Arial" w:cs="Arial"/>
        </w:rPr>
        <w:t xml:space="preserve"> notícia</w:t>
      </w:r>
      <w:r w:rsidR="00A071C6" w:rsidRPr="00103F0C">
        <w:rPr>
          <w:rFonts w:ascii="Arial" w:eastAsia="Calibri" w:hAnsi="Arial" w:cs="Arial"/>
        </w:rPr>
        <w:t xml:space="preserve">s </w:t>
      </w:r>
      <w:r w:rsidR="00747D14" w:rsidRPr="00103F0C">
        <w:rPr>
          <w:rFonts w:ascii="Arial" w:eastAsia="Calibri" w:hAnsi="Arial" w:cs="Arial"/>
        </w:rPr>
        <w:t xml:space="preserve">com elementos mínimos de relevância, autoria e materialidade </w:t>
      </w:r>
      <w:r w:rsidR="00A071C6" w:rsidRPr="00103F0C">
        <w:rPr>
          <w:rFonts w:ascii="Arial" w:eastAsia="Calibri" w:hAnsi="Arial" w:cs="Arial"/>
        </w:rPr>
        <w:t>sobre</w:t>
      </w:r>
      <w:r w:rsidR="00370406" w:rsidRPr="00103F0C">
        <w:rPr>
          <w:rFonts w:ascii="Arial" w:eastAsia="Calibri" w:hAnsi="Arial" w:cs="Arial"/>
        </w:rPr>
        <w:t xml:space="preserve"> atos e fatos tidos por irregulares ou ilegais, cometidos por agentes públicos do Poder Executivo Estadual</w:t>
      </w:r>
      <w:r w:rsidR="00F41DA0" w:rsidRPr="00103F0C">
        <w:rPr>
          <w:rFonts w:ascii="Arial" w:eastAsia="Calibri" w:hAnsi="Arial" w:cs="Arial"/>
        </w:rPr>
        <w:t xml:space="preserve">, </w:t>
      </w:r>
      <w:r w:rsidR="00747D14" w:rsidRPr="00103F0C">
        <w:rPr>
          <w:rFonts w:ascii="Arial" w:eastAsia="Calibri" w:hAnsi="Arial" w:cs="Arial"/>
        </w:rPr>
        <w:t>e por pessoas jurídicas pelas</w:t>
      </w:r>
      <w:r w:rsidR="00F41DA0" w:rsidRPr="00103F0C">
        <w:rPr>
          <w:rFonts w:ascii="Arial" w:eastAsia="Calibri" w:hAnsi="Arial" w:cs="Arial"/>
        </w:rPr>
        <w:t xml:space="preserve"> práticas de atos lesivos contra a administração pública</w:t>
      </w:r>
      <w:r w:rsidR="00747D14" w:rsidRPr="00103F0C">
        <w:rPr>
          <w:rFonts w:ascii="Arial" w:eastAsia="Calibri" w:hAnsi="Arial" w:cs="Arial"/>
        </w:rPr>
        <w:t xml:space="preserve">. </w:t>
      </w:r>
    </w:p>
    <w:p w14:paraId="7E2D7480" w14:textId="77777777" w:rsidR="00C67D44" w:rsidRPr="00103F0C" w:rsidRDefault="00C67D44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75C45141" w14:textId="621CB1CA" w:rsidR="00C351BE" w:rsidRPr="00103F0C" w:rsidRDefault="00A53AB9" w:rsidP="00C67D44">
      <w:pPr>
        <w:spacing w:after="0" w:line="276" w:lineRule="auto"/>
        <w:ind w:firstLine="2552"/>
        <w:jc w:val="both"/>
        <w:rPr>
          <w:rFonts w:ascii="Arial" w:eastAsia="Calibri" w:hAnsi="Arial" w:cs="Arial"/>
        </w:rPr>
      </w:pPr>
      <w:r w:rsidRPr="00103F0C">
        <w:rPr>
          <w:rFonts w:ascii="Arial" w:eastAsia="Calibri" w:hAnsi="Arial" w:cs="Arial"/>
        </w:rPr>
        <w:t>Art. 10</w:t>
      </w:r>
      <w:r w:rsidR="00C67D44" w:rsidRPr="00103F0C">
        <w:rPr>
          <w:rFonts w:ascii="Arial" w:eastAsia="Calibri" w:hAnsi="Arial" w:cs="Arial"/>
        </w:rPr>
        <w:t xml:space="preserve"> A Denúncia de Ouvidoria deve</w:t>
      </w:r>
      <w:r w:rsidR="00C351BE" w:rsidRPr="00103F0C">
        <w:rPr>
          <w:rFonts w:ascii="Arial" w:eastAsia="Calibri" w:hAnsi="Arial" w:cs="Arial"/>
        </w:rPr>
        <w:t>r</w:t>
      </w:r>
      <w:r w:rsidR="00CD75DA" w:rsidRPr="00103F0C">
        <w:rPr>
          <w:rFonts w:ascii="Arial" w:eastAsia="Calibri" w:hAnsi="Arial" w:cs="Arial"/>
        </w:rPr>
        <w:t>á ficar restrita</w:t>
      </w:r>
      <w:r w:rsidR="00C67D44" w:rsidRPr="00103F0C">
        <w:rPr>
          <w:rFonts w:ascii="Arial" w:eastAsia="Calibri" w:hAnsi="Arial" w:cs="Arial"/>
        </w:rPr>
        <w:t xml:space="preserve"> ao sistema informatizado de ouvidoria, conforme estabelec</w:t>
      </w:r>
      <w:r w:rsidR="00490A28" w:rsidRPr="00103F0C">
        <w:rPr>
          <w:rFonts w:ascii="Arial" w:eastAsia="Calibri" w:hAnsi="Arial" w:cs="Arial"/>
        </w:rPr>
        <w:t>ido pel</w:t>
      </w:r>
      <w:r w:rsidR="00C67D44" w:rsidRPr="00103F0C">
        <w:rPr>
          <w:rFonts w:ascii="Arial" w:eastAsia="Calibri" w:hAnsi="Arial" w:cs="Arial"/>
        </w:rPr>
        <w:t>o Decreto nº 1.027</w:t>
      </w:r>
      <w:r w:rsidR="00CD75DA" w:rsidRPr="00103F0C">
        <w:rPr>
          <w:rFonts w:ascii="Arial" w:eastAsia="Calibri" w:hAnsi="Arial" w:cs="Arial"/>
        </w:rPr>
        <w:t xml:space="preserve">, 21 de janeiro </w:t>
      </w:r>
      <w:r w:rsidR="00C67D44" w:rsidRPr="00103F0C">
        <w:rPr>
          <w:rFonts w:ascii="Arial" w:eastAsia="Calibri" w:hAnsi="Arial" w:cs="Arial"/>
        </w:rPr>
        <w:t>2008</w:t>
      </w:r>
      <w:r w:rsidR="00C351BE" w:rsidRPr="00103F0C">
        <w:rPr>
          <w:rFonts w:ascii="Arial" w:eastAsia="Calibri" w:hAnsi="Arial" w:cs="Arial"/>
        </w:rPr>
        <w:t xml:space="preserve"> e</w:t>
      </w:r>
      <w:r w:rsidR="00D751F4" w:rsidRPr="00103F0C">
        <w:rPr>
          <w:rFonts w:ascii="Arial" w:eastAsia="Calibri" w:hAnsi="Arial" w:cs="Arial"/>
        </w:rPr>
        <w:t xml:space="preserve"> alterações</w:t>
      </w:r>
      <w:r w:rsidR="00C351BE" w:rsidRPr="00103F0C">
        <w:rPr>
          <w:rFonts w:ascii="Arial" w:eastAsia="Calibri" w:hAnsi="Arial" w:cs="Arial"/>
        </w:rPr>
        <w:t>, sendo dispensada a abertura de processo</w:t>
      </w:r>
      <w:r w:rsidR="00CD75DA" w:rsidRPr="00103F0C">
        <w:rPr>
          <w:rFonts w:ascii="Arial" w:eastAsia="Calibri" w:hAnsi="Arial" w:cs="Arial"/>
        </w:rPr>
        <w:t>s</w:t>
      </w:r>
      <w:r w:rsidR="00D763BC" w:rsidRPr="00103F0C">
        <w:rPr>
          <w:rFonts w:ascii="Arial" w:eastAsia="Calibri" w:hAnsi="Arial" w:cs="Arial"/>
        </w:rPr>
        <w:t xml:space="preserve"> no SGP</w:t>
      </w:r>
      <w:r w:rsidR="006C468D">
        <w:rPr>
          <w:rFonts w:ascii="Arial" w:eastAsia="Calibri" w:hAnsi="Arial" w:cs="Arial"/>
        </w:rPr>
        <w:t>-</w:t>
      </w:r>
      <w:r w:rsidR="00D763BC" w:rsidRPr="00103F0C">
        <w:rPr>
          <w:rFonts w:ascii="Arial" w:eastAsia="Calibri" w:hAnsi="Arial" w:cs="Arial"/>
        </w:rPr>
        <w:t>e.</w:t>
      </w:r>
    </w:p>
    <w:p w14:paraId="11D49544" w14:textId="77777777" w:rsidR="00786375" w:rsidRPr="00103F0C" w:rsidRDefault="00786375" w:rsidP="00C67D44">
      <w:pPr>
        <w:spacing w:after="0" w:line="276" w:lineRule="auto"/>
        <w:ind w:firstLine="2552"/>
        <w:jc w:val="both"/>
        <w:rPr>
          <w:rFonts w:ascii="Arial" w:eastAsia="Calibri" w:hAnsi="Arial" w:cs="Arial"/>
        </w:rPr>
      </w:pPr>
    </w:p>
    <w:p w14:paraId="7CEFFEEB" w14:textId="77777777" w:rsidR="00C12DA5" w:rsidRPr="00C12DA5" w:rsidRDefault="00C12DA5" w:rsidP="00C12DA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C12DA5">
        <w:rPr>
          <w:rFonts w:ascii="Arial" w:eastAsia="Calibri" w:hAnsi="Arial" w:cs="Arial"/>
        </w:rPr>
        <w:t>§ 1º O órgão ou a entidade, em casos excepcionais, poderá realizar a autuação da Denúncia de Ouvidoria no SGP-e, situação em que deverá observar a classificação por “Assunto” e “Classe”, conforme o código constante no Anexo III desta IN.</w:t>
      </w:r>
    </w:p>
    <w:p w14:paraId="1E1389DD" w14:textId="77777777" w:rsidR="00C12DA5" w:rsidRPr="00C12DA5" w:rsidRDefault="00C12DA5" w:rsidP="00C12DA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22D04BF2" w14:textId="22A15F3D" w:rsidR="00C12DA5" w:rsidRDefault="00C12DA5" w:rsidP="00C12DA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C12DA5">
        <w:rPr>
          <w:rFonts w:ascii="Arial" w:eastAsia="Calibri" w:hAnsi="Arial" w:cs="Arial"/>
        </w:rPr>
        <w:t>§ 2º Ao cadastrar o “Assunto” 1409, conforme o código constante no Anexo III, a aba do campo “Controle de Acesso” apresentará automaticamente o assunto “Denúncia de Ouvidoria”, o qual conterá a regra de sigilo imposta para a referida situação.</w:t>
      </w:r>
    </w:p>
    <w:p w14:paraId="23CF74A3" w14:textId="77777777" w:rsidR="00C12DA5" w:rsidRPr="00103F0C" w:rsidRDefault="00C12DA5" w:rsidP="00C12DA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51764A03" w14:textId="08531DC0" w:rsidR="00490A28" w:rsidRPr="00103F0C" w:rsidRDefault="00786375" w:rsidP="00490A28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103F0C">
        <w:rPr>
          <w:rFonts w:ascii="Arial" w:eastAsia="Calibri" w:hAnsi="Arial" w:cs="Arial"/>
        </w:rPr>
        <w:t xml:space="preserve">§ 3º </w:t>
      </w:r>
      <w:r w:rsidR="00490A28" w:rsidRPr="00103F0C">
        <w:rPr>
          <w:rFonts w:ascii="Arial" w:eastAsia="Calibri" w:hAnsi="Arial" w:cs="Arial"/>
        </w:rPr>
        <w:t xml:space="preserve">O </w:t>
      </w:r>
      <w:proofErr w:type="spellStart"/>
      <w:r w:rsidR="006934D2" w:rsidRPr="00103F0C">
        <w:rPr>
          <w:rFonts w:ascii="Arial" w:eastAsia="Calibri" w:hAnsi="Arial" w:cs="Arial"/>
        </w:rPr>
        <w:t>c</w:t>
      </w:r>
      <w:r w:rsidR="00490A28" w:rsidRPr="00103F0C">
        <w:rPr>
          <w:rFonts w:ascii="Arial" w:eastAsia="Calibri" w:hAnsi="Arial" w:cs="Arial"/>
        </w:rPr>
        <w:t>adastran</w:t>
      </w:r>
      <w:r w:rsidR="005247D5" w:rsidRPr="00103F0C">
        <w:rPr>
          <w:rFonts w:ascii="Arial" w:eastAsia="Calibri" w:hAnsi="Arial" w:cs="Arial"/>
        </w:rPr>
        <w:t>te</w:t>
      </w:r>
      <w:proofErr w:type="spellEnd"/>
      <w:r w:rsidR="005247D5" w:rsidRPr="00103F0C">
        <w:rPr>
          <w:rFonts w:ascii="Arial" w:eastAsia="Calibri" w:hAnsi="Arial" w:cs="Arial"/>
        </w:rPr>
        <w:t xml:space="preserve">, em hipótese alguma, deverá alterar </w:t>
      </w:r>
      <w:r w:rsidR="00490A28" w:rsidRPr="00103F0C">
        <w:rPr>
          <w:rFonts w:ascii="Arial" w:eastAsia="Calibri" w:hAnsi="Arial" w:cs="Arial"/>
        </w:rPr>
        <w:t xml:space="preserve">o </w:t>
      </w:r>
      <w:r w:rsidRPr="00103F0C">
        <w:rPr>
          <w:rFonts w:ascii="Arial" w:eastAsia="Calibri" w:hAnsi="Arial" w:cs="Arial"/>
        </w:rPr>
        <w:t xml:space="preserve">assunto constante do </w:t>
      </w:r>
      <w:r w:rsidR="005E405B" w:rsidRPr="00103F0C">
        <w:rPr>
          <w:rFonts w:ascii="Arial" w:eastAsia="Calibri" w:hAnsi="Arial" w:cs="Arial"/>
        </w:rPr>
        <w:t xml:space="preserve">campo </w:t>
      </w:r>
      <w:r w:rsidR="00490A28" w:rsidRPr="00103F0C">
        <w:rPr>
          <w:rFonts w:ascii="Arial" w:eastAsia="Calibri" w:hAnsi="Arial" w:cs="Arial"/>
        </w:rPr>
        <w:t>“Controle de Acesso”, sob o risco de tornar sem efeito as restrições atribuídas ao procedimento de que trata este capítulo</w:t>
      </w:r>
      <w:r w:rsidR="005247D5" w:rsidRPr="00103F0C">
        <w:rPr>
          <w:rFonts w:ascii="Arial" w:eastAsia="Calibri" w:hAnsi="Arial" w:cs="Arial"/>
        </w:rPr>
        <w:t>.</w:t>
      </w:r>
    </w:p>
    <w:p w14:paraId="420224AA" w14:textId="77777777" w:rsidR="00490A28" w:rsidRPr="00103F0C" w:rsidRDefault="00490A28" w:rsidP="00490A28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082AC4D0" w14:textId="5EBA815E" w:rsidR="00490A28" w:rsidRPr="00103F0C" w:rsidRDefault="00786375" w:rsidP="00490A28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103F0C">
        <w:rPr>
          <w:rFonts w:ascii="Arial" w:eastAsia="Calibri" w:hAnsi="Arial" w:cs="Arial"/>
        </w:rPr>
        <w:t xml:space="preserve">§ 4º </w:t>
      </w:r>
      <w:r w:rsidR="00490A28" w:rsidRPr="00103F0C">
        <w:rPr>
          <w:rFonts w:ascii="Arial" w:eastAsia="Calibri" w:hAnsi="Arial" w:cs="Arial"/>
        </w:rPr>
        <w:t xml:space="preserve">A opção “Alterar controle de acesso para essa solicitação”, referente à aba “Controle de Acesso” não deverá ser ativada pelo </w:t>
      </w:r>
      <w:proofErr w:type="spellStart"/>
      <w:r w:rsidR="00490A28" w:rsidRPr="00103F0C">
        <w:rPr>
          <w:rFonts w:ascii="Arial" w:eastAsia="Calibri" w:hAnsi="Arial" w:cs="Arial"/>
        </w:rPr>
        <w:t>Cadastrante</w:t>
      </w:r>
      <w:proofErr w:type="spellEnd"/>
      <w:r w:rsidR="00490A28" w:rsidRPr="00103F0C">
        <w:rPr>
          <w:rFonts w:ascii="Arial" w:eastAsia="Calibri" w:hAnsi="Arial" w:cs="Arial"/>
        </w:rPr>
        <w:t xml:space="preserve">. </w:t>
      </w:r>
    </w:p>
    <w:p w14:paraId="7A1E16B7" w14:textId="77777777" w:rsidR="00490A28" w:rsidRPr="00103F0C" w:rsidRDefault="00490A28" w:rsidP="00C67D44">
      <w:pPr>
        <w:spacing w:after="0" w:line="276" w:lineRule="auto"/>
        <w:ind w:firstLine="2552"/>
        <w:jc w:val="both"/>
        <w:rPr>
          <w:rFonts w:ascii="Arial" w:eastAsia="Calibri" w:hAnsi="Arial" w:cs="Arial"/>
        </w:rPr>
      </w:pPr>
    </w:p>
    <w:p w14:paraId="3DB1BB08" w14:textId="77777777" w:rsidR="006D0DB6" w:rsidRPr="00103F0C" w:rsidRDefault="006D0DB6" w:rsidP="00C67D44">
      <w:pPr>
        <w:spacing w:after="0" w:line="276" w:lineRule="auto"/>
        <w:ind w:firstLine="2552"/>
        <w:jc w:val="both"/>
        <w:rPr>
          <w:rFonts w:ascii="Arial" w:eastAsia="Calibri" w:hAnsi="Arial" w:cs="Arial"/>
        </w:rPr>
      </w:pPr>
    </w:p>
    <w:p w14:paraId="66610688" w14:textId="77777777" w:rsidR="006D0DB6" w:rsidRPr="00103F0C" w:rsidRDefault="006D0DB6" w:rsidP="00C67D44">
      <w:pPr>
        <w:spacing w:after="0" w:line="276" w:lineRule="auto"/>
        <w:ind w:firstLine="2552"/>
        <w:jc w:val="both"/>
        <w:rPr>
          <w:rFonts w:ascii="Arial" w:eastAsia="Calibri" w:hAnsi="Arial" w:cs="Arial"/>
        </w:rPr>
      </w:pPr>
    </w:p>
    <w:p w14:paraId="33448D70" w14:textId="77777777" w:rsidR="006D0DB6" w:rsidRPr="00103F0C" w:rsidRDefault="006D0DB6" w:rsidP="00C67D44">
      <w:pPr>
        <w:spacing w:after="0" w:line="276" w:lineRule="auto"/>
        <w:ind w:firstLine="2552"/>
        <w:jc w:val="both"/>
        <w:rPr>
          <w:rFonts w:ascii="Arial" w:eastAsia="Calibri" w:hAnsi="Arial" w:cs="Arial"/>
        </w:rPr>
      </w:pPr>
    </w:p>
    <w:p w14:paraId="67F2C918" w14:textId="77777777" w:rsidR="006D0DB6" w:rsidRPr="00103F0C" w:rsidRDefault="006D0DB6" w:rsidP="00C67D44">
      <w:pPr>
        <w:spacing w:after="0" w:line="276" w:lineRule="auto"/>
        <w:ind w:firstLine="2552"/>
        <w:jc w:val="both"/>
        <w:rPr>
          <w:rFonts w:ascii="Arial" w:eastAsia="Calibri" w:hAnsi="Arial" w:cs="Arial"/>
        </w:rPr>
      </w:pPr>
    </w:p>
    <w:p w14:paraId="3C9268F4" w14:textId="09258B40" w:rsidR="00692602" w:rsidRPr="005F4EF6" w:rsidRDefault="00692602" w:rsidP="00BE2B35">
      <w:pPr>
        <w:spacing w:after="0" w:line="283" w:lineRule="atLeast"/>
        <w:jc w:val="center"/>
        <w:rPr>
          <w:rFonts w:ascii="Arial" w:eastAsia="Calibri" w:hAnsi="Arial" w:cs="Arial"/>
          <w:b/>
        </w:rPr>
      </w:pPr>
      <w:r w:rsidRPr="005F4EF6">
        <w:rPr>
          <w:rFonts w:ascii="Arial" w:eastAsia="Calibri" w:hAnsi="Arial" w:cs="Arial"/>
          <w:b/>
        </w:rPr>
        <w:t>CAPÍTULO IV</w:t>
      </w:r>
    </w:p>
    <w:p w14:paraId="3993E2D8" w14:textId="305986DB" w:rsidR="00F2008E" w:rsidRPr="005F4EF6" w:rsidRDefault="00692602" w:rsidP="00BE2B35">
      <w:pPr>
        <w:spacing w:after="0" w:line="283" w:lineRule="atLeast"/>
        <w:jc w:val="center"/>
        <w:rPr>
          <w:rFonts w:ascii="Arial" w:eastAsia="Calibri" w:hAnsi="Arial" w:cs="Arial"/>
          <w:b/>
        </w:rPr>
      </w:pPr>
      <w:r w:rsidRPr="005F4EF6">
        <w:rPr>
          <w:rFonts w:ascii="Arial" w:eastAsia="Calibri" w:hAnsi="Arial" w:cs="Arial"/>
          <w:b/>
        </w:rPr>
        <w:t>Das Disposições Gerais</w:t>
      </w:r>
    </w:p>
    <w:p w14:paraId="7972536E" w14:textId="693B2345" w:rsidR="00F2008E" w:rsidRPr="005F4EF6" w:rsidRDefault="00F2008E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5BEF9B08" w14:textId="77A8F93B" w:rsidR="00844F2D" w:rsidRPr="005F4EF6" w:rsidRDefault="00844F2D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t xml:space="preserve">Art. </w:t>
      </w:r>
      <w:r w:rsidR="00753D20">
        <w:rPr>
          <w:rFonts w:ascii="Arial" w:eastAsia="Calibri" w:hAnsi="Arial" w:cs="Arial"/>
        </w:rPr>
        <w:t>1</w:t>
      </w:r>
      <w:r w:rsidR="00A53AB9">
        <w:rPr>
          <w:rFonts w:ascii="Arial" w:eastAsia="Calibri" w:hAnsi="Arial" w:cs="Arial"/>
        </w:rPr>
        <w:t>1</w:t>
      </w:r>
      <w:r w:rsidRPr="005F4EF6">
        <w:rPr>
          <w:rFonts w:ascii="Arial" w:eastAsia="Calibri" w:hAnsi="Arial" w:cs="Arial"/>
        </w:rPr>
        <w:t xml:space="preserve"> O controle de acesso dos “Assuntos”, a que se </w:t>
      </w:r>
      <w:proofErr w:type="gramStart"/>
      <w:r w:rsidRPr="005F4EF6">
        <w:rPr>
          <w:rFonts w:ascii="Arial" w:eastAsia="Calibri" w:hAnsi="Arial" w:cs="Arial"/>
        </w:rPr>
        <w:t>refere</w:t>
      </w:r>
      <w:r w:rsidR="00103F0C">
        <w:rPr>
          <w:rFonts w:ascii="Arial" w:eastAsia="Calibri" w:hAnsi="Arial" w:cs="Arial"/>
        </w:rPr>
        <w:t>m</w:t>
      </w:r>
      <w:proofErr w:type="gramEnd"/>
      <w:r w:rsidRPr="005F4EF6">
        <w:rPr>
          <w:rFonts w:ascii="Arial" w:eastAsia="Calibri" w:hAnsi="Arial" w:cs="Arial"/>
        </w:rPr>
        <w:t xml:space="preserve"> </w:t>
      </w:r>
      <w:r w:rsidR="005F4EF6" w:rsidRPr="005F4EF6">
        <w:rPr>
          <w:rFonts w:ascii="Arial" w:eastAsia="Calibri" w:hAnsi="Arial" w:cs="Arial"/>
        </w:rPr>
        <w:t>esta IN</w:t>
      </w:r>
      <w:r w:rsidRPr="005F4EF6">
        <w:rPr>
          <w:rFonts w:ascii="Arial" w:eastAsia="Calibri" w:hAnsi="Arial" w:cs="Arial"/>
        </w:rPr>
        <w:t xml:space="preserve">, deverá constar </w:t>
      </w:r>
      <w:r w:rsidR="005F4EF6" w:rsidRPr="005F4EF6">
        <w:rPr>
          <w:rFonts w:ascii="Arial" w:eastAsia="Calibri" w:hAnsi="Arial" w:cs="Arial"/>
        </w:rPr>
        <w:t xml:space="preserve">desde </w:t>
      </w:r>
      <w:r w:rsidRPr="005F4EF6">
        <w:rPr>
          <w:rFonts w:ascii="Arial" w:eastAsia="Calibri" w:hAnsi="Arial" w:cs="Arial"/>
        </w:rPr>
        <w:t xml:space="preserve">o momento do cadastro </w:t>
      </w:r>
      <w:r w:rsidR="005F4EF6" w:rsidRPr="005F4EF6">
        <w:rPr>
          <w:rFonts w:ascii="Arial" w:eastAsia="Calibri" w:hAnsi="Arial" w:cs="Arial"/>
        </w:rPr>
        <w:t>até</w:t>
      </w:r>
      <w:r w:rsidRPr="005F4EF6">
        <w:rPr>
          <w:rFonts w:ascii="Arial" w:eastAsia="Calibri" w:hAnsi="Arial" w:cs="Arial"/>
        </w:rPr>
        <w:t xml:space="preserve"> </w:t>
      </w:r>
      <w:r w:rsidR="005F4EF6" w:rsidRPr="005F4EF6">
        <w:rPr>
          <w:rFonts w:ascii="Arial" w:eastAsia="Calibri" w:hAnsi="Arial" w:cs="Arial"/>
        </w:rPr>
        <w:t xml:space="preserve">a conclusão do respectivo processo, ressalvando-se as situações em que </w:t>
      </w:r>
      <w:r w:rsidRPr="005F4EF6">
        <w:rPr>
          <w:rFonts w:ascii="Arial" w:eastAsia="Calibri" w:hAnsi="Arial" w:cs="Arial"/>
        </w:rPr>
        <w:t xml:space="preserve">o sigilo </w:t>
      </w:r>
      <w:r w:rsidR="005F4EF6" w:rsidRPr="005F4EF6">
        <w:rPr>
          <w:rFonts w:ascii="Arial" w:eastAsia="Calibri" w:hAnsi="Arial" w:cs="Arial"/>
        </w:rPr>
        <w:t>legal e/</w:t>
      </w:r>
      <w:r w:rsidRPr="005F4EF6">
        <w:rPr>
          <w:rFonts w:ascii="Arial" w:eastAsia="Calibri" w:hAnsi="Arial" w:cs="Arial"/>
        </w:rPr>
        <w:t xml:space="preserve">ou a proteção de dados pessoais </w:t>
      </w:r>
      <w:r w:rsidR="005F4EF6" w:rsidRPr="005F4EF6">
        <w:rPr>
          <w:rFonts w:ascii="Arial" w:eastAsia="Calibri" w:hAnsi="Arial" w:cs="Arial"/>
        </w:rPr>
        <w:t>deverão ser mantidos, nos termos da legislação específica.</w:t>
      </w:r>
    </w:p>
    <w:p w14:paraId="603C937E" w14:textId="0EF33C8A" w:rsidR="005F4EF6" w:rsidRPr="005F4EF6" w:rsidRDefault="005F4EF6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31F7906F" w14:textId="156A039C" w:rsidR="00F2008E" w:rsidRDefault="00F2008E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t>Art. 1</w:t>
      </w:r>
      <w:r w:rsidR="00A53AB9">
        <w:rPr>
          <w:rFonts w:ascii="Arial" w:eastAsia="Calibri" w:hAnsi="Arial" w:cs="Arial"/>
        </w:rPr>
        <w:t>2</w:t>
      </w:r>
      <w:r w:rsidRPr="005F4EF6">
        <w:rPr>
          <w:rFonts w:ascii="Arial" w:eastAsia="Calibri" w:hAnsi="Arial" w:cs="Arial"/>
        </w:rPr>
        <w:t xml:space="preserve"> No caso dos processos que estiverem ativos e em andamento</w:t>
      </w:r>
      <w:proofErr w:type="gramStart"/>
      <w:r w:rsidRPr="005F4EF6">
        <w:rPr>
          <w:rFonts w:ascii="Arial" w:eastAsia="Calibri" w:hAnsi="Arial" w:cs="Arial"/>
        </w:rPr>
        <w:t>, é</w:t>
      </w:r>
      <w:proofErr w:type="gramEnd"/>
      <w:r w:rsidRPr="005F4EF6">
        <w:rPr>
          <w:rFonts w:ascii="Arial" w:eastAsia="Calibri" w:hAnsi="Arial" w:cs="Arial"/>
        </w:rPr>
        <w:t xml:space="preserve"> responsabilidade do detentor da carga verificar se o processo está cadastrado com o </w:t>
      </w:r>
      <w:r w:rsidR="00692602" w:rsidRPr="005F4EF6">
        <w:rPr>
          <w:rFonts w:ascii="Arial" w:eastAsia="Calibri" w:hAnsi="Arial" w:cs="Arial"/>
        </w:rPr>
        <w:t xml:space="preserve">“Assunto”, “Classe” </w:t>
      </w:r>
      <w:r w:rsidRPr="005F4EF6">
        <w:rPr>
          <w:rFonts w:ascii="Arial" w:eastAsia="Calibri" w:hAnsi="Arial" w:cs="Arial"/>
        </w:rPr>
        <w:t>e a respectiva regra de sigilo</w:t>
      </w:r>
      <w:r w:rsidR="00692602" w:rsidRPr="005F4EF6">
        <w:rPr>
          <w:rFonts w:ascii="Arial" w:eastAsia="Calibri" w:hAnsi="Arial" w:cs="Arial"/>
        </w:rPr>
        <w:t>, conforme</w:t>
      </w:r>
      <w:r w:rsidRPr="005F4EF6">
        <w:rPr>
          <w:rFonts w:ascii="Arial" w:eastAsia="Calibri" w:hAnsi="Arial" w:cs="Arial"/>
        </w:rPr>
        <w:t xml:space="preserve"> especificada </w:t>
      </w:r>
      <w:r w:rsidR="005F4EF6" w:rsidRPr="005F4EF6">
        <w:rPr>
          <w:rFonts w:ascii="Arial" w:eastAsia="Calibri" w:hAnsi="Arial" w:cs="Arial"/>
        </w:rPr>
        <w:t>n</w:t>
      </w:r>
      <w:r w:rsidRPr="005F4EF6">
        <w:rPr>
          <w:rFonts w:ascii="Arial" w:eastAsia="Calibri" w:hAnsi="Arial" w:cs="Arial"/>
        </w:rPr>
        <w:t xml:space="preserve">esta IN e, em caso de desacordo, implementar </w:t>
      </w:r>
      <w:r w:rsidR="005F4EF6" w:rsidRPr="005F4EF6">
        <w:rPr>
          <w:rFonts w:ascii="Arial" w:eastAsia="Calibri" w:hAnsi="Arial" w:cs="Arial"/>
        </w:rPr>
        <w:t xml:space="preserve">de imediato </w:t>
      </w:r>
      <w:r w:rsidRPr="005F4EF6">
        <w:rPr>
          <w:rFonts w:ascii="Arial" w:eastAsia="Calibri" w:hAnsi="Arial" w:cs="Arial"/>
        </w:rPr>
        <w:t>a adequação necessária.</w:t>
      </w:r>
    </w:p>
    <w:p w14:paraId="3D05FC9A" w14:textId="77777777" w:rsidR="00BE2B35" w:rsidRPr="005F4EF6" w:rsidRDefault="00BE2B35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424F220E" w14:textId="4992007B" w:rsidR="00F2008E" w:rsidRPr="005F4EF6" w:rsidRDefault="00F2008E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t xml:space="preserve">Art. </w:t>
      </w:r>
      <w:r w:rsidR="005F4EF6" w:rsidRPr="005F4EF6">
        <w:rPr>
          <w:rFonts w:ascii="Arial" w:eastAsia="Calibri" w:hAnsi="Arial" w:cs="Arial"/>
        </w:rPr>
        <w:t>1</w:t>
      </w:r>
      <w:r w:rsidR="00A53AB9">
        <w:rPr>
          <w:rFonts w:ascii="Arial" w:eastAsia="Calibri" w:hAnsi="Arial" w:cs="Arial"/>
        </w:rPr>
        <w:t>3</w:t>
      </w:r>
      <w:r w:rsidRPr="005F4EF6">
        <w:rPr>
          <w:rFonts w:ascii="Arial" w:eastAsia="Calibri" w:hAnsi="Arial" w:cs="Arial"/>
        </w:rPr>
        <w:t xml:space="preserve"> No que couber serão observados os demais procedimentos dispostos na Instrução Normativa n° 3/2019 </w:t>
      </w:r>
      <w:r w:rsidR="00C92EBF">
        <w:rPr>
          <w:rFonts w:ascii="Arial" w:eastAsia="Calibri" w:hAnsi="Arial" w:cs="Arial"/>
        </w:rPr>
        <w:t>-</w:t>
      </w:r>
      <w:r w:rsidRPr="005F4EF6">
        <w:rPr>
          <w:rFonts w:ascii="Arial" w:eastAsia="Calibri" w:hAnsi="Arial" w:cs="Arial"/>
        </w:rPr>
        <w:t xml:space="preserve"> SEA, de 1º de março de 2019, que estabelece as normas gerais e os procedimentos relativos à gestão de documentos e processos eletrônicos, ao funcionamento e utilização do SGP</w:t>
      </w:r>
      <w:r w:rsidR="005638A3">
        <w:rPr>
          <w:rFonts w:ascii="Arial" w:eastAsia="Calibri" w:hAnsi="Arial" w:cs="Arial"/>
        </w:rPr>
        <w:t>-</w:t>
      </w:r>
      <w:r w:rsidRPr="005F4EF6">
        <w:rPr>
          <w:rFonts w:ascii="Arial" w:eastAsia="Calibri" w:hAnsi="Arial" w:cs="Arial"/>
        </w:rPr>
        <w:t>e, no âmbito da administração direta, autárquica e fundacional do Poder Executivo.</w:t>
      </w:r>
    </w:p>
    <w:p w14:paraId="70DA529E" w14:textId="77777777" w:rsidR="00F2008E" w:rsidRPr="005F4EF6" w:rsidRDefault="00F2008E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02A07369" w14:textId="3E224F87" w:rsidR="00F2008E" w:rsidRPr="005F4EF6" w:rsidRDefault="00F2008E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t>Art. 1</w:t>
      </w:r>
      <w:r w:rsidR="00A53AB9">
        <w:rPr>
          <w:rFonts w:ascii="Arial" w:eastAsia="Calibri" w:hAnsi="Arial" w:cs="Arial"/>
        </w:rPr>
        <w:t>4</w:t>
      </w:r>
      <w:r w:rsidRPr="005F4EF6">
        <w:rPr>
          <w:rFonts w:ascii="Arial" w:eastAsia="Calibri" w:hAnsi="Arial" w:cs="Arial"/>
        </w:rPr>
        <w:t xml:space="preserve"> Esta Instrução Normativa entra em vigor na data de sua publicação.</w:t>
      </w:r>
    </w:p>
    <w:p w14:paraId="4F18888A" w14:textId="77777777" w:rsidR="00B75ABA" w:rsidRPr="005F4EF6" w:rsidRDefault="00B75ABA" w:rsidP="00BE2B35">
      <w:pPr>
        <w:spacing w:after="0" w:line="283" w:lineRule="atLeast"/>
        <w:jc w:val="both"/>
        <w:rPr>
          <w:rFonts w:ascii="Arial" w:eastAsia="Calibri" w:hAnsi="Arial" w:cs="Arial"/>
        </w:rPr>
      </w:pPr>
    </w:p>
    <w:p w14:paraId="7CA0DCC8" w14:textId="6D3BEED6" w:rsidR="00F2008E" w:rsidRPr="005F4EF6" w:rsidRDefault="00831B5C" w:rsidP="00BE2B35">
      <w:pPr>
        <w:spacing w:after="0" w:line="283" w:lineRule="atLeast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Florianópolis, 23</w:t>
      </w:r>
      <w:r w:rsidR="00F2008E" w:rsidRPr="005F4EF6">
        <w:rPr>
          <w:rFonts w:ascii="Arial" w:eastAsia="Calibri" w:hAnsi="Arial" w:cs="Arial"/>
        </w:rPr>
        <w:t>, fevereiro de 2021.</w:t>
      </w:r>
    </w:p>
    <w:p w14:paraId="4242D726" w14:textId="732FD133" w:rsidR="00F2008E" w:rsidRDefault="00F2008E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0C7989B7" w14:textId="77777777" w:rsidR="00753D20" w:rsidRDefault="00753D20" w:rsidP="00BE2B35">
      <w:pPr>
        <w:spacing w:after="0" w:line="283" w:lineRule="atLeast"/>
        <w:ind w:firstLine="2552"/>
        <w:jc w:val="both"/>
        <w:rPr>
          <w:rFonts w:ascii="Arial" w:eastAsia="Calibri" w:hAnsi="Arial" w:cs="Arial"/>
        </w:rPr>
      </w:pPr>
    </w:p>
    <w:p w14:paraId="771EF79D" w14:textId="77777777" w:rsidR="00F2008E" w:rsidRPr="00BE2B35" w:rsidRDefault="00F2008E" w:rsidP="00BE2B35">
      <w:pPr>
        <w:spacing w:after="0" w:line="283" w:lineRule="atLeast"/>
        <w:jc w:val="center"/>
        <w:rPr>
          <w:rFonts w:ascii="Arial" w:eastAsia="Calibri" w:hAnsi="Arial" w:cs="Arial"/>
          <w:b/>
        </w:rPr>
      </w:pPr>
      <w:r w:rsidRPr="00BE2B35">
        <w:rPr>
          <w:rFonts w:ascii="Arial" w:eastAsia="Calibri" w:hAnsi="Arial" w:cs="Arial"/>
          <w:b/>
        </w:rPr>
        <w:t>CRISTIANO SOCAS DA SILVA</w:t>
      </w:r>
    </w:p>
    <w:p w14:paraId="7A0E3ECA" w14:textId="59D4B384" w:rsidR="00F2008E" w:rsidRDefault="00F2008E" w:rsidP="00BE2B35">
      <w:pPr>
        <w:spacing w:after="0" w:line="283" w:lineRule="atLeast"/>
        <w:jc w:val="center"/>
        <w:rPr>
          <w:rFonts w:ascii="Arial" w:eastAsia="Calibri" w:hAnsi="Arial" w:cs="Arial"/>
        </w:rPr>
      </w:pPr>
      <w:r w:rsidRPr="005F4EF6">
        <w:rPr>
          <w:rFonts w:ascii="Arial" w:eastAsia="Calibri" w:hAnsi="Arial" w:cs="Arial"/>
        </w:rPr>
        <w:t>Controlador-Geral do Estado</w:t>
      </w:r>
    </w:p>
    <w:p w14:paraId="4FF7B993" w14:textId="6D972872" w:rsidR="00753D20" w:rsidRDefault="00753D20" w:rsidP="00BE2B35">
      <w:pPr>
        <w:spacing w:after="0" w:line="283" w:lineRule="atLeast"/>
        <w:jc w:val="center"/>
        <w:rPr>
          <w:rFonts w:ascii="Arial" w:eastAsia="Calibri" w:hAnsi="Arial" w:cs="Arial"/>
        </w:rPr>
      </w:pPr>
    </w:p>
    <w:p w14:paraId="5AF79AC5" w14:textId="7294E2FA" w:rsidR="00A210DC" w:rsidRDefault="00A210DC" w:rsidP="00BE2B35">
      <w:pPr>
        <w:spacing w:after="0" w:line="283" w:lineRule="atLeast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6DB66001" w14:textId="61D8661D" w:rsidR="00F2008E" w:rsidRPr="005F4EF6" w:rsidRDefault="00F2008E" w:rsidP="00BE2B35">
      <w:pPr>
        <w:spacing w:after="0" w:line="283" w:lineRule="atLeast"/>
        <w:jc w:val="center"/>
        <w:rPr>
          <w:rFonts w:ascii="Arial" w:eastAsia="Calibri" w:hAnsi="Arial" w:cs="Arial"/>
          <w:b/>
        </w:rPr>
      </w:pPr>
      <w:r w:rsidRPr="005F4EF6">
        <w:rPr>
          <w:rFonts w:ascii="Arial" w:eastAsia="Calibri" w:hAnsi="Arial" w:cs="Arial"/>
          <w:b/>
        </w:rPr>
        <w:lastRenderedPageBreak/>
        <w:t>ANEXO I</w:t>
      </w:r>
    </w:p>
    <w:p w14:paraId="088C4075" w14:textId="67A7EE47" w:rsidR="00421DDB" w:rsidRPr="005F4EF6" w:rsidRDefault="00421DDB" w:rsidP="00BE2B35">
      <w:pPr>
        <w:spacing w:after="0" w:line="283" w:lineRule="atLeast"/>
        <w:ind w:left="-284"/>
        <w:jc w:val="center"/>
        <w:rPr>
          <w:rFonts w:ascii="Arial" w:eastAsia="Calibri" w:hAnsi="Arial" w:cs="Arial"/>
          <w:b/>
        </w:rPr>
      </w:pPr>
      <w:r w:rsidRPr="005F4EF6">
        <w:rPr>
          <w:rFonts w:ascii="Arial" w:eastAsia="Calibri" w:hAnsi="Arial" w:cs="Arial"/>
          <w:b/>
        </w:rPr>
        <w:t>Classificação - Providências Administrativas Preliminares e</w:t>
      </w:r>
    </w:p>
    <w:p w14:paraId="4A821189" w14:textId="07916E7F" w:rsidR="00421DDB" w:rsidRPr="005F4EF6" w:rsidRDefault="00421DDB" w:rsidP="00BE2B35">
      <w:pPr>
        <w:spacing w:after="0" w:line="283" w:lineRule="atLeast"/>
        <w:ind w:left="-284"/>
        <w:jc w:val="center"/>
        <w:rPr>
          <w:rFonts w:ascii="Arial" w:eastAsia="Calibri" w:hAnsi="Arial" w:cs="Arial"/>
          <w:b/>
        </w:rPr>
      </w:pPr>
      <w:r w:rsidRPr="005F4EF6">
        <w:rPr>
          <w:rFonts w:ascii="Arial" w:eastAsia="Calibri" w:hAnsi="Arial" w:cs="Arial"/>
          <w:b/>
        </w:rPr>
        <w:t>Tomada de contas especial</w:t>
      </w:r>
    </w:p>
    <w:p w14:paraId="03E04829" w14:textId="77777777" w:rsidR="00421DDB" w:rsidRPr="005F4EF6" w:rsidRDefault="00421DDB" w:rsidP="00BE2B35">
      <w:pPr>
        <w:spacing w:after="0" w:line="283" w:lineRule="atLeast"/>
        <w:ind w:left="-284"/>
        <w:jc w:val="center"/>
        <w:rPr>
          <w:rFonts w:ascii="Arial" w:eastAsia="Calibri" w:hAnsi="Arial" w:cs="Arial"/>
          <w:b/>
        </w:rPr>
      </w:pPr>
    </w:p>
    <w:tbl>
      <w:tblPr>
        <w:tblStyle w:val="Tabelacomgrade"/>
        <w:tblW w:w="9073" w:type="dxa"/>
        <w:tblInd w:w="-289" w:type="dxa"/>
        <w:tblLook w:val="04A0" w:firstRow="1" w:lastRow="0" w:firstColumn="1" w:lastColumn="0" w:noHBand="0" w:noVBand="1"/>
      </w:tblPr>
      <w:tblGrid>
        <w:gridCol w:w="1292"/>
        <w:gridCol w:w="2117"/>
        <w:gridCol w:w="1121"/>
        <w:gridCol w:w="2627"/>
        <w:gridCol w:w="1916"/>
      </w:tblGrid>
      <w:tr w:rsidR="00F2008E" w:rsidRPr="005F4EF6" w14:paraId="270B73DE" w14:textId="77777777" w:rsidTr="005F4EF6">
        <w:trPr>
          <w:trHeight w:val="600"/>
        </w:trPr>
        <w:tc>
          <w:tcPr>
            <w:tcW w:w="1292" w:type="dxa"/>
            <w:hideMark/>
          </w:tcPr>
          <w:p w14:paraId="088E072B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F4EF6">
              <w:rPr>
                <w:rFonts w:ascii="Arial" w:eastAsia="Calibri" w:hAnsi="Arial" w:cs="Arial"/>
                <w:b/>
                <w:bCs/>
              </w:rPr>
              <w:t>CÓGIGO ASSUNTO</w:t>
            </w:r>
          </w:p>
        </w:tc>
        <w:tc>
          <w:tcPr>
            <w:tcW w:w="2117" w:type="dxa"/>
            <w:hideMark/>
          </w:tcPr>
          <w:p w14:paraId="4BB5B963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F4EF6">
              <w:rPr>
                <w:rFonts w:ascii="Arial" w:eastAsia="Calibri" w:hAnsi="Arial" w:cs="Arial"/>
                <w:b/>
                <w:bCs/>
              </w:rPr>
              <w:t>DESCRIÇÃO ASSUNTO</w:t>
            </w:r>
          </w:p>
        </w:tc>
        <w:tc>
          <w:tcPr>
            <w:tcW w:w="1121" w:type="dxa"/>
            <w:hideMark/>
          </w:tcPr>
          <w:p w14:paraId="1595F0B8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F4EF6">
              <w:rPr>
                <w:rFonts w:ascii="Arial" w:eastAsia="Calibri" w:hAnsi="Arial" w:cs="Arial"/>
                <w:b/>
                <w:bCs/>
              </w:rPr>
              <w:t>CÓGIGO CLASSE</w:t>
            </w:r>
          </w:p>
        </w:tc>
        <w:tc>
          <w:tcPr>
            <w:tcW w:w="2627" w:type="dxa"/>
            <w:hideMark/>
          </w:tcPr>
          <w:p w14:paraId="34408FF2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F4EF6">
              <w:rPr>
                <w:rFonts w:ascii="Arial" w:eastAsia="Calibri" w:hAnsi="Arial" w:cs="Arial"/>
                <w:b/>
                <w:bCs/>
              </w:rPr>
              <w:t>DESCRIÇÃO CLASSE</w:t>
            </w:r>
          </w:p>
        </w:tc>
        <w:tc>
          <w:tcPr>
            <w:tcW w:w="1916" w:type="dxa"/>
            <w:hideMark/>
          </w:tcPr>
          <w:p w14:paraId="2BDF0D3C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F4EF6">
              <w:rPr>
                <w:rFonts w:ascii="Arial" w:eastAsia="Calibri" w:hAnsi="Arial" w:cs="Arial"/>
                <w:b/>
                <w:bCs/>
              </w:rPr>
              <w:t>REGRA SIGILO</w:t>
            </w:r>
          </w:p>
        </w:tc>
      </w:tr>
      <w:tr w:rsidR="00F2008E" w:rsidRPr="005F4EF6" w14:paraId="10B199D3" w14:textId="77777777" w:rsidTr="005F4EF6">
        <w:trPr>
          <w:trHeight w:val="300"/>
        </w:trPr>
        <w:tc>
          <w:tcPr>
            <w:tcW w:w="1292" w:type="dxa"/>
            <w:vMerge w:val="restart"/>
            <w:vAlign w:val="center"/>
            <w:hideMark/>
          </w:tcPr>
          <w:p w14:paraId="7CEF4D34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1344</w:t>
            </w:r>
          </w:p>
        </w:tc>
        <w:tc>
          <w:tcPr>
            <w:tcW w:w="2117" w:type="dxa"/>
            <w:vMerge w:val="restart"/>
            <w:vAlign w:val="center"/>
            <w:hideMark/>
          </w:tcPr>
          <w:p w14:paraId="0371BB1B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Providências Administrativas Preliminares à Instauração de Tomada de Contas Especial</w:t>
            </w:r>
          </w:p>
        </w:tc>
        <w:tc>
          <w:tcPr>
            <w:tcW w:w="1121" w:type="dxa"/>
            <w:vAlign w:val="center"/>
            <w:hideMark/>
          </w:tcPr>
          <w:p w14:paraId="3D23ADFC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2627" w:type="dxa"/>
            <w:vAlign w:val="center"/>
            <w:hideMark/>
          </w:tcPr>
          <w:p w14:paraId="1CD678B6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Ofício sobre Providências Administrativas Preliminares à Instauração de Tomada de Contas Especial</w:t>
            </w:r>
          </w:p>
        </w:tc>
        <w:tc>
          <w:tcPr>
            <w:tcW w:w="1916" w:type="dxa"/>
            <w:vMerge w:val="restart"/>
            <w:vAlign w:val="center"/>
            <w:hideMark/>
          </w:tcPr>
          <w:p w14:paraId="116909F8" w14:textId="77777777" w:rsidR="009E2463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 xml:space="preserve">Usuários com carga do processo </w:t>
            </w:r>
          </w:p>
          <w:p w14:paraId="480953AB" w14:textId="0CA76E64" w:rsidR="004F6938" w:rsidRPr="005F4EF6" w:rsidRDefault="009E2463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(S</w:t>
            </w:r>
            <w:r w:rsidR="00F2008E" w:rsidRPr="005F4EF6">
              <w:rPr>
                <w:rFonts w:ascii="Arial" w:eastAsia="Calibri" w:hAnsi="Arial" w:cs="Arial"/>
              </w:rPr>
              <w:t xml:space="preserve">igilo </w:t>
            </w:r>
            <w:proofErr w:type="gramStart"/>
            <w:r w:rsidR="00743B8F" w:rsidRPr="005F4EF6">
              <w:rPr>
                <w:rFonts w:ascii="Arial" w:eastAsia="Calibri" w:hAnsi="Arial" w:cs="Arial"/>
              </w:rPr>
              <w:t>9</w:t>
            </w:r>
            <w:proofErr w:type="gramEnd"/>
            <w:r w:rsidR="00F2008E" w:rsidRPr="005F4EF6">
              <w:rPr>
                <w:rFonts w:ascii="Arial" w:eastAsia="Calibri" w:hAnsi="Arial" w:cs="Arial"/>
              </w:rPr>
              <w:t xml:space="preserve">) </w:t>
            </w:r>
          </w:p>
          <w:p w14:paraId="0F0DD446" w14:textId="77777777" w:rsidR="004F6938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 xml:space="preserve">+ </w:t>
            </w:r>
          </w:p>
          <w:p w14:paraId="15AE6A61" w14:textId="70BA5333" w:rsidR="004F6938" w:rsidRPr="005F4EF6" w:rsidRDefault="004F6938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I</w:t>
            </w:r>
            <w:r w:rsidR="00F2008E" w:rsidRPr="005F4EF6">
              <w:rPr>
                <w:rFonts w:ascii="Arial" w:eastAsia="Calibri" w:hAnsi="Arial" w:cs="Arial"/>
              </w:rPr>
              <w:t>nteressados (CPF</w:t>
            </w:r>
            <w:r w:rsidRPr="005F4EF6">
              <w:rPr>
                <w:rFonts w:ascii="Arial" w:eastAsia="Calibri" w:hAnsi="Arial" w:cs="Arial"/>
              </w:rPr>
              <w:t xml:space="preserve"> e CNPJ</w:t>
            </w:r>
            <w:r w:rsidR="00F2008E" w:rsidRPr="005F4EF6">
              <w:rPr>
                <w:rFonts w:ascii="Arial" w:eastAsia="Calibri" w:hAnsi="Arial" w:cs="Arial"/>
              </w:rPr>
              <w:t xml:space="preserve">) </w:t>
            </w:r>
          </w:p>
          <w:p w14:paraId="62C8BA61" w14:textId="77777777" w:rsidR="004F6938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 xml:space="preserve">+ </w:t>
            </w:r>
          </w:p>
          <w:p w14:paraId="44094235" w14:textId="77777777" w:rsidR="00421DDB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 xml:space="preserve">Setores </w:t>
            </w:r>
            <w:r w:rsidR="00421DDB" w:rsidRPr="005F4EF6">
              <w:rPr>
                <w:rFonts w:ascii="Arial" w:eastAsia="Calibri" w:hAnsi="Arial" w:cs="Arial"/>
              </w:rPr>
              <w:t>(CGE/GAB)</w:t>
            </w:r>
          </w:p>
          <w:p w14:paraId="6AE1A1A0" w14:textId="6CA622B1" w:rsidR="00F2008E" w:rsidRPr="005F4EF6" w:rsidRDefault="00421DDB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(</w:t>
            </w:r>
            <w:r w:rsidR="00F2008E" w:rsidRPr="005F4EF6">
              <w:rPr>
                <w:rFonts w:ascii="Arial" w:eastAsia="Calibri" w:hAnsi="Arial" w:cs="Arial"/>
              </w:rPr>
              <w:t>CGE/GABA</w:t>
            </w:r>
            <w:r w:rsidRPr="005F4EF6">
              <w:rPr>
                <w:rFonts w:ascii="Arial" w:eastAsia="Calibri" w:hAnsi="Arial" w:cs="Arial"/>
              </w:rPr>
              <w:t>)</w:t>
            </w:r>
            <w:r w:rsidR="00F2008E" w:rsidRPr="005F4EF6">
              <w:rPr>
                <w:rFonts w:ascii="Arial" w:eastAsia="Calibri" w:hAnsi="Arial" w:cs="Arial"/>
              </w:rPr>
              <w:t xml:space="preserve"> </w:t>
            </w:r>
            <w:r w:rsidRPr="005F4EF6">
              <w:rPr>
                <w:rFonts w:ascii="Arial" w:eastAsia="Calibri" w:hAnsi="Arial" w:cs="Arial"/>
              </w:rPr>
              <w:t>(</w:t>
            </w:r>
            <w:r w:rsidR="00F2008E" w:rsidRPr="005F4EF6">
              <w:rPr>
                <w:rFonts w:ascii="Arial" w:eastAsia="Calibri" w:hAnsi="Arial" w:cs="Arial"/>
              </w:rPr>
              <w:t>CGE/AGE</w:t>
            </w:r>
            <w:r w:rsidRPr="005F4EF6">
              <w:rPr>
                <w:rFonts w:ascii="Arial" w:eastAsia="Calibri" w:hAnsi="Arial" w:cs="Arial"/>
              </w:rPr>
              <w:t>)</w:t>
            </w:r>
          </w:p>
          <w:p w14:paraId="6D026A36" w14:textId="772F9BB1" w:rsidR="00F2008E" w:rsidRPr="005F4EF6" w:rsidRDefault="00F56CA8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</w:t>
            </w:r>
            <w:r w:rsidR="00F2008E" w:rsidRPr="002872F3">
              <w:rPr>
                <w:rFonts w:ascii="Arial" w:eastAsia="Calibri" w:hAnsi="Arial" w:cs="Arial"/>
              </w:rPr>
              <w:t>CGE/CORREG</w:t>
            </w:r>
            <w:r>
              <w:rPr>
                <w:rFonts w:ascii="Arial" w:eastAsia="Calibri" w:hAnsi="Arial" w:cs="Arial"/>
              </w:rPr>
              <w:t>)</w:t>
            </w:r>
          </w:p>
        </w:tc>
      </w:tr>
      <w:tr w:rsidR="00F2008E" w:rsidRPr="005F4EF6" w14:paraId="12EF3A6D" w14:textId="77777777" w:rsidTr="005F4EF6">
        <w:trPr>
          <w:trHeight w:val="915"/>
        </w:trPr>
        <w:tc>
          <w:tcPr>
            <w:tcW w:w="1292" w:type="dxa"/>
            <w:vMerge/>
            <w:vAlign w:val="center"/>
            <w:hideMark/>
          </w:tcPr>
          <w:p w14:paraId="0866DF0A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17" w:type="dxa"/>
            <w:vMerge/>
            <w:vAlign w:val="center"/>
            <w:hideMark/>
          </w:tcPr>
          <w:p w14:paraId="6D873CA0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21" w:type="dxa"/>
            <w:vAlign w:val="center"/>
            <w:hideMark/>
          </w:tcPr>
          <w:p w14:paraId="782DB697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2627" w:type="dxa"/>
            <w:vAlign w:val="center"/>
            <w:hideMark/>
          </w:tcPr>
          <w:p w14:paraId="0CC2B16D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Processo sobre Providências Administrativas Preliminares à Instauração de Tomada de Contas Especial</w:t>
            </w:r>
          </w:p>
        </w:tc>
        <w:tc>
          <w:tcPr>
            <w:tcW w:w="1916" w:type="dxa"/>
            <w:vMerge/>
            <w:vAlign w:val="center"/>
            <w:hideMark/>
          </w:tcPr>
          <w:p w14:paraId="241D4BBC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F2008E" w:rsidRPr="005F4EF6" w14:paraId="667390CA" w14:textId="77777777" w:rsidTr="005F4EF6">
        <w:trPr>
          <w:trHeight w:val="300"/>
        </w:trPr>
        <w:tc>
          <w:tcPr>
            <w:tcW w:w="1292" w:type="dxa"/>
            <w:vMerge w:val="restart"/>
            <w:vAlign w:val="center"/>
            <w:hideMark/>
          </w:tcPr>
          <w:p w14:paraId="7EA113E0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1047</w:t>
            </w:r>
          </w:p>
        </w:tc>
        <w:tc>
          <w:tcPr>
            <w:tcW w:w="2117" w:type="dxa"/>
            <w:vMerge w:val="restart"/>
            <w:vAlign w:val="center"/>
            <w:hideMark/>
          </w:tcPr>
          <w:p w14:paraId="048485FE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Tomada de Contas Especial</w:t>
            </w:r>
          </w:p>
        </w:tc>
        <w:tc>
          <w:tcPr>
            <w:tcW w:w="1121" w:type="dxa"/>
            <w:vAlign w:val="center"/>
            <w:hideMark/>
          </w:tcPr>
          <w:p w14:paraId="6B152070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proofErr w:type="gramStart"/>
            <w:r w:rsidRPr="005F4EF6">
              <w:rPr>
                <w:rFonts w:ascii="Arial" w:eastAsia="Calibri" w:hAnsi="Arial" w:cs="Arial"/>
              </w:rPr>
              <w:t>3</w:t>
            </w:r>
            <w:proofErr w:type="gramEnd"/>
          </w:p>
        </w:tc>
        <w:tc>
          <w:tcPr>
            <w:tcW w:w="2627" w:type="dxa"/>
            <w:vAlign w:val="center"/>
            <w:hideMark/>
          </w:tcPr>
          <w:p w14:paraId="248A4740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Processo sobre Tomada de Contas Especial</w:t>
            </w:r>
          </w:p>
        </w:tc>
        <w:tc>
          <w:tcPr>
            <w:tcW w:w="1916" w:type="dxa"/>
            <w:vMerge w:val="restart"/>
            <w:vAlign w:val="center"/>
            <w:hideMark/>
          </w:tcPr>
          <w:p w14:paraId="5E9C2658" w14:textId="77777777" w:rsidR="009E2463" w:rsidRPr="002872F3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2872F3">
              <w:rPr>
                <w:rFonts w:ascii="Arial" w:eastAsia="Calibri" w:hAnsi="Arial" w:cs="Arial"/>
              </w:rPr>
              <w:t xml:space="preserve">Usuários com carga do processo </w:t>
            </w:r>
          </w:p>
          <w:p w14:paraId="2A550E37" w14:textId="3064DAB7" w:rsidR="004F6938" w:rsidRPr="002872F3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2872F3">
              <w:rPr>
                <w:rFonts w:ascii="Arial" w:eastAsia="Calibri" w:hAnsi="Arial" w:cs="Arial"/>
              </w:rPr>
              <w:t>(</w:t>
            </w:r>
            <w:r w:rsidR="009E2463" w:rsidRPr="002872F3">
              <w:rPr>
                <w:rFonts w:ascii="Arial" w:eastAsia="Calibri" w:hAnsi="Arial" w:cs="Arial"/>
              </w:rPr>
              <w:t>S</w:t>
            </w:r>
            <w:r w:rsidRPr="002872F3">
              <w:rPr>
                <w:rFonts w:ascii="Arial" w:eastAsia="Calibri" w:hAnsi="Arial" w:cs="Arial"/>
              </w:rPr>
              <w:t xml:space="preserve">igilo </w:t>
            </w:r>
            <w:proofErr w:type="gramStart"/>
            <w:r w:rsidR="00743B8F" w:rsidRPr="002872F3">
              <w:rPr>
                <w:rFonts w:ascii="Arial" w:eastAsia="Calibri" w:hAnsi="Arial" w:cs="Arial"/>
              </w:rPr>
              <w:t>9</w:t>
            </w:r>
            <w:proofErr w:type="gramEnd"/>
            <w:r w:rsidRPr="002872F3">
              <w:rPr>
                <w:rFonts w:ascii="Arial" w:eastAsia="Calibri" w:hAnsi="Arial" w:cs="Arial"/>
              </w:rPr>
              <w:t xml:space="preserve">) </w:t>
            </w:r>
          </w:p>
          <w:p w14:paraId="0A559445" w14:textId="77777777" w:rsidR="004F6938" w:rsidRPr="002872F3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2872F3">
              <w:rPr>
                <w:rFonts w:ascii="Arial" w:eastAsia="Calibri" w:hAnsi="Arial" w:cs="Arial"/>
              </w:rPr>
              <w:t xml:space="preserve">+ </w:t>
            </w:r>
          </w:p>
          <w:p w14:paraId="6172A616" w14:textId="77777777" w:rsidR="004F6938" w:rsidRPr="002872F3" w:rsidRDefault="004F6938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2872F3">
              <w:rPr>
                <w:rFonts w:ascii="Arial" w:eastAsia="Calibri" w:hAnsi="Arial" w:cs="Arial"/>
              </w:rPr>
              <w:t>I</w:t>
            </w:r>
            <w:r w:rsidR="00F2008E" w:rsidRPr="002872F3">
              <w:rPr>
                <w:rFonts w:ascii="Arial" w:eastAsia="Calibri" w:hAnsi="Arial" w:cs="Arial"/>
              </w:rPr>
              <w:t>nteressados (CPF</w:t>
            </w:r>
            <w:r w:rsidRPr="002872F3">
              <w:rPr>
                <w:rFonts w:ascii="Arial" w:eastAsia="Calibri" w:hAnsi="Arial" w:cs="Arial"/>
              </w:rPr>
              <w:t xml:space="preserve"> e CNPJ</w:t>
            </w:r>
            <w:r w:rsidR="00F2008E" w:rsidRPr="002872F3">
              <w:rPr>
                <w:rFonts w:ascii="Arial" w:eastAsia="Calibri" w:hAnsi="Arial" w:cs="Arial"/>
              </w:rPr>
              <w:t xml:space="preserve">) </w:t>
            </w:r>
          </w:p>
          <w:p w14:paraId="26BCE797" w14:textId="77777777" w:rsidR="004F6938" w:rsidRPr="002872F3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2872F3">
              <w:rPr>
                <w:rFonts w:ascii="Arial" w:eastAsia="Calibri" w:hAnsi="Arial" w:cs="Arial"/>
              </w:rPr>
              <w:t xml:space="preserve">+ </w:t>
            </w:r>
          </w:p>
          <w:p w14:paraId="33463B97" w14:textId="77777777" w:rsidR="00421DDB" w:rsidRPr="002872F3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2872F3">
              <w:rPr>
                <w:rFonts w:ascii="Arial" w:eastAsia="Calibri" w:hAnsi="Arial" w:cs="Arial"/>
              </w:rPr>
              <w:t xml:space="preserve">Setores </w:t>
            </w:r>
            <w:r w:rsidR="00421DDB" w:rsidRPr="002872F3">
              <w:rPr>
                <w:rFonts w:ascii="Arial" w:eastAsia="Calibri" w:hAnsi="Arial" w:cs="Arial"/>
              </w:rPr>
              <w:t>(CGE/GAB)</w:t>
            </w:r>
          </w:p>
          <w:p w14:paraId="67DC1EB7" w14:textId="6281007F" w:rsidR="00F2008E" w:rsidRPr="002872F3" w:rsidRDefault="00421DDB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2872F3">
              <w:rPr>
                <w:rFonts w:ascii="Arial" w:eastAsia="Calibri" w:hAnsi="Arial" w:cs="Arial"/>
              </w:rPr>
              <w:t>(</w:t>
            </w:r>
            <w:r w:rsidR="00F2008E" w:rsidRPr="002872F3">
              <w:rPr>
                <w:rFonts w:ascii="Arial" w:eastAsia="Calibri" w:hAnsi="Arial" w:cs="Arial"/>
              </w:rPr>
              <w:t>CGE/GABA</w:t>
            </w:r>
            <w:r w:rsidRPr="002872F3">
              <w:rPr>
                <w:rFonts w:ascii="Arial" w:eastAsia="Calibri" w:hAnsi="Arial" w:cs="Arial"/>
              </w:rPr>
              <w:t>)</w:t>
            </w:r>
            <w:r w:rsidR="00F2008E" w:rsidRPr="002872F3">
              <w:rPr>
                <w:rFonts w:ascii="Arial" w:eastAsia="Calibri" w:hAnsi="Arial" w:cs="Arial"/>
              </w:rPr>
              <w:t xml:space="preserve"> </w:t>
            </w:r>
            <w:r w:rsidRPr="002872F3">
              <w:rPr>
                <w:rFonts w:ascii="Arial" w:eastAsia="Calibri" w:hAnsi="Arial" w:cs="Arial"/>
              </w:rPr>
              <w:t>(</w:t>
            </w:r>
            <w:r w:rsidR="00F2008E" w:rsidRPr="002872F3">
              <w:rPr>
                <w:rFonts w:ascii="Arial" w:eastAsia="Calibri" w:hAnsi="Arial" w:cs="Arial"/>
              </w:rPr>
              <w:t>CGE/AGE</w:t>
            </w:r>
            <w:r w:rsidRPr="002872F3">
              <w:rPr>
                <w:rFonts w:ascii="Arial" w:eastAsia="Calibri" w:hAnsi="Arial" w:cs="Arial"/>
              </w:rPr>
              <w:t>)</w:t>
            </w:r>
          </w:p>
          <w:p w14:paraId="029342BA" w14:textId="3668F084" w:rsidR="00F2008E" w:rsidRPr="002872F3" w:rsidRDefault="00F56CA8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</w:t>
            </w:r>
            <w:r w:rsidR="00F2008E" w:rsidRPr="002872F3">
              <w:rPr>
                <w:rFonts w:ascii="Arial" w:eastAsia="Calibri" w:hAnsi="Arial" w:cs="Arial"/>
              </w:rPr>
              <w:t>CGE/CORREG</w:t>
            </w:r>
            <w:r>
              <w:rPr>
                <w:rFonts w:ascii="Arial" w:eastAsia="Calibri" w:hAnsi="Arial" w:cs="Arial"/>
              </w:rPr>
              <w:t>)</w:t>
            </w:r>
          </w:p>
        </w:tc>
      </w:tr>
      <w:tr w:rsidR="00F2008E" w:rsidRPr="005F4EF6" w14:paraId="6A79FCD3" w14:textId="77777777" w:rsidTr="005F4EF6">
        <w:trPr>
          <w:trHeight w:val="315"/>
        </w:trPr>
        <w:tc>
          <w:tcPr>
            <w:tcW w:w="1292" w:type="dxa"/>
            <w:vMerge/>
            <w:vAlign w:val="center"/>
            <w:hideMark/>
          </w:tcPr>
          <w:p w14:paraId="7A869090" w14:textId="2868EC8B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17" w:type="dxa"/>
            <w:vMerge/>
            <w:vAlign w:val="center"/>
            <w:hideMark/>
          </w:tcPr>
          <w:p w14:paraId="1764ECD6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21" w:type="dxa"/>
            <w:vAlign w:val="center"/>
            <w:hideMark/>
          </w:tcPr>
          <w:p w14:paraId="15DE7F6C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proofErr w:type="gramStart"/>
            <w:r w:rsidRPr="005F4EF6">
              <w:rPr>
                <w:rFonts w:ascii="Arial" w:eastAsia="Calibri" w:hAnsi="Arial" w:cs="Arial"/>
              </w:rPr>
              <w:t>4</w:t>
            </w:r>
            <w:proofErr w:type="gramEnd"/>
          </w:p>
        </w:tc>
        <w:tc>
          <w:tcPr>
            <w:tcW w:w="2627" w:type="dxa"/>
            <w:vAlign w:val="center"/>
            <w:hideMark/>
          </w:tcPr>
          <w:p w14:paraId="13CB161F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Ofício sobre Tomada de Contas Especial</w:t>
            </w:r>
          </w:p>
        </w:tc>
        <w:tc>
          <w:tcPr>
            <w:tcW w:w="1916" w:type="dxa"/>
            <w:vMerge/>
            <w:hideMark/>
          </w:tcPr>
          <w:p w14:paraId="711C6C77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F2008E" w:rsidRPr="005F4EF6" w14:paraId="0B49819D" w14:textId="77777777" w:rsidTr="005F4EF6">
        <w:trPr>
          <w:trHeight w:val="315"/>
        </w:trPr>
        <w:tc>
          <w:tcPr>
            <w:tcW w:w="1292" w:type="dxa"/>
            <w:vMerge/>
            <w:vAlign w:val="center"/>
            <w:hideMark/>
          </w:tcPr>
          <w:p w14:paraId="64E5248F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17" w:type="dxa"/>
            <w:vMerge/>
            <w:vAlign w:val="center"/>
            <w:hideMark/>
          </w:tcPr>
          <w:p w14:paraId="45B87018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21" w:type="dxa"/>
            <w:vAlign w:val="center"/>
            <w:hideMark/>
          </w:tcPr>
          <w:p w14:paraId="4FB12302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proofErr w:type="gramStart"/>
            <w:r w:rsidRPr="005F4EF6">
              <w:rPr>
                <w:rFonts w:ascii="Arial" w:eastAsia="Calibri" w:hAnsi="Arial" w:cs="Arial"/>
              </w:rPr>
              <w:t>6</w:t>
            </w:r>
            <w:proofErr w:type="gramEnd"/>
          </w:p>
        </w:tc>
        <w:tc>
          <w:tcPr>
            <w:tcW w:w="2627" w:type="dxa"/>
            <w:vAlign w:val="center"/>
            <w:hideMark/>
          </w:tcPr>
          <w:p w14:paraId="5998D8D8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Ofício sobre Instauração de Tomada de Contas Especial</w:t>
            </w:r>
          </w:p>
        </w:tc>
        <w:tc>
          <w:tcPr>
            <w:tcW w:w="1916" w:type="dxa"/>
            <w:vMerge/>
            <w:hideMark/>
          </w:tcPr>
          <w:p w14:paraId="57C3BD7E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F2008E" w:rsidRPr="005F4EF6" w14:paraId="59ACE76D" w14:textId="77777777" w:rsidTr="005F4EF6">
        <w:trPr>
          <w:trHeight w:val="300"/>
        </w:trPr>
        <w:tc>
          <w:tcPr>
            <w:tcW w:w="1292" w:type="dxa"/>
            <w:vMerge/>
            <w:vAlign w:val="center"/>
            <w:hideMark/>
          </w:tcPr>
          <w:p w14:paraId="1DFE1AA9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17" w:type="dxa"/>
            <w:vMerge/>
            <w:vAlign w:val="center"/>
            <w:hideMark/>
          </w:tcPr>
          <w:p w14:paraId="385188D5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21" w:type="dxa"/>
            <w:vAlign w:val="center"/>
            <w:hideMark/>
          </w:tcPr>
          <w:p w14:paraId="2AFB1924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proofErr w:type="gramStart"/>
            <w:r w:rsidRPr="005F4EF6">
              <w:rPr>
                <w:rFonts w:ascii="Arial" w:eastAsia="Calibri" w:hAnsi="Arial" w:cs="Arial"/>
              </w:rPr>
              <w:t>7</w:t>
            </w:r>
            <w:proofErr w:type="gramEnd"/>
          </w:p>
        </w:tc>
        <w:tc>
          <w:tcPr>
            <w:tcW w:w="2627" w:type="dxa"/>
            <w:vAlign w:val="center"/>
            <w:hideMark/>
          </w:tcPr>
          <w:p w14:paraId="7E0031AC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Ofício sobre Conclusão de Tomada de Contas Especial</w:t>
            </w:r>
          </w:p>
        </w:tc>
        <w:tc>
          <w:tcPr>
            <w:tcW w:w="1916" w:type="dxa"/>
            <w:vMerge/>
            <w:hideMark/>
          </w:tcPr>
          <w:p w14:paraId="687E8B25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F2008E" w:rsidRPr="005F4EF6" w14:paraId="11FF59C4" w14:textId="77777777" w:rsidTr="005F4EF6">
        <w:trPr>
          <w:trHeight w:val="600"/>
        </w:trPr>
        <w:tc>
          <w:tcPr>
            <w:tcW w:w="1292" w:type="dxa"/>
            <w:vMerge/>
            <w:vAlign w:val="center"/>
            <w:hideMark/>
          </w:tcPr>
          <w:p w14:paraId="59372A65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17" w:type="dxa"/>
            <w:vMerge/>
            <w:vAlign w:val="center"/>
            <w:hideMark/>
          </w:tcPr>
          <w:p w14:paraId="346250D0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21" w:type="dxa"/>
            <w:vAlign w:val="center"/>
            <w:hideMark/>
          </w:tcPr>
          <w:p w14:paraId="3AC31986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2627" w:type="dxa"/>
            <w:vAlign w:val="center"/>
            <w:hideMark/>
          </w:tcPr>
          <w:p w14:paraId="69B6FAFA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Ofício sobre Relatório e Certificado de Auditoria de Tomada de Contas Especial</w:t>
            </w:r>
          </w:p>
        </w:tc>
        <w:tc>
          <w:tcPr>
            <w:tcW w:w="1916" w:type="dxa"/>
            <w:vMerge/>
            <w:hideMark/>
          </w:tcPr>
          <w:p w14:paraId="2BC725BC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2FF5124F" w14:textId="77777777" w:rsidR="00BE2B35" w:rsidRDefault="00BE2B35" w:rsidP="00BE2B35">
      <w:pPr>
        <w:spacing w:after="0" w:line="283" w:lineRule="atLeast"/>
        <w:jc w:val="center"/>
        <w:rPr>
          <w:rFonts w:ascii="Arial" w:eastAsia="Calibri" w:hAnsi="Arial" w:cs="Arial"/>
          <w:b/>
        </w:rPr>
      </w:pPr>
    </w:p>
    <w:p w14:paraId="1F39A577" w14:textId="642EDD98" w:rsidR="00BE2B35" w:rsidRDefault="00BE2B35" w:rsidP="00BE2B35">
      <w:pPr>
        <w:spacing w:after="0" w:line="283" w:lineRule="atLeast"/>
        <w:jc w:val="center"/>
        <w:rPr>
          <w:rFonts w:ascii="Arial" w:eastAsia="Calibri" w:hAnsi="Arial" w:cs="Arial"/>
          <w:b/>
        </w:rPr>
      </w:pPr>
    </w:p>
    <w:p w14:paraId="74F7FF1C" w14:textId="6902CEC7" w:rsidR="00564C50" w:rsidRDefault="00564C50" w:rsidP="00BE2B35">
      <w:pPr>
        <w:spacing w:after="0" w:line="283" w:lineRule="atLeast"/>
        <w:jc w:val="center"/>
        <w:rPr>
          <w:rFonts w:ascii="Arial" w:eastAsia="Calibri" w:hAnsi="Arial" w:cs="Arial"/>
          <w:b/>
        </w:rPr>
      </w:pPr>
    </w:p>
    <w:p w14:paraId="2BC3A101" w14:textId="0B046EBF" w:rsidR="00564C50" w:rsidRDefault="00564C50" w:rsidP="00BE2B35">
      <w:pPr>
        <w:spacing w:after="0" w:line="283" w:lineRule="atLeast"/>
        <w:jc w:val="center"/>
        <w:rPr>
          <w:rFonts w:ascii="Arial" w:eastAsia="Calibri" w:hAnsi="Arial" w:cs="Arial"/>
          <w:b/>
        </w:rPr>
      </w:pPr>
    </w:p>
    <w:p w14:paraId="44193E86" w14:textId="178069CF" w:rsidR="00564C50" w:rsidRDefault="00564C50" w:rsidP="00BE2B35">
      <w:pPr>
        <w:spacing w:after="0" w:line="283" w:lineRule="atLeast"/>
        <w:jc w:val="center"/>
        <w:rPr>
          <w:rFonts w:ascii="Arial" w:eastAsia="Calibri" w:hAnsi="Arial" w:cs="Arial"/>
          <w:b/>
        </w:rPr>
      </w:pPr>
    </w:p>
    <w:p w14:paraId="3467D67C" w14:textId="0E9C13F0" w:rsidR="00564C50" w:rsidRDefault="00564C50" w:rsidP="00BE2B35">
      <w:pPr>
        <w:spacing w:after="0" w:line="283" w:lineRule="atLeast"/>
        <w:jc w:val="center"/>
        <w:rPr>
          <w:rFonts w:ascii="Arial" w:eastAsia="Calibri" w:hAnsi="Arial" w:cs="Arial"/>
          <w:b/>
        </w:rPr>
      </w:pPr>
    </w:p>
    <w:p w14:paraId="14B59D35" w14:textId="165CA484" w:rsidR="00564C50" w:rsidRDefault="00564C50" w:rsidP="00BE2B35">
      <w:pPr>
        <w:spacing w:after="0" w:line="283" w:lineRule="atLeast"/>
        <w:jc w:val="center"/>
        <w:rPr>
          <w:rFonts w:ascii="Arial" w:eastAsia="Calibri" w:hAnsi="Arial" w:cs="Arial"/>
          <w:b/>
        </w:rPr>
      </w:pPr>
    </w:p>
    <w:p w14:paraId="7B202082" w14:textId="1A8C2326" w:rsidR="00564C50" w:rsidRDefault="00564C50" w:rsidP="00BE2B35">
      <w:pPr>
        <w:spacing w:after="0" w:line="283" w:lineRule="atLeast"/>
        <w:jc w:val="center"/>
        <w:rPr>
          <w:rFonts w:ascii="Arial" w:eastAsia="Calibri" w:hAnsi="Arial" w:cs="Arial"/>
          <w:b/>
        </w:rPr>
      </w:pPr>
    </w:p>
    <w:p w14:paraId="63A816B7" w14:textId="77777777" w:rsidR="00C351BE" w:rsidRDefault="00C351BE" w:rsidP="00BE2B35">
      <w:pPr>
        <w:spacing w:after="0" w:line="283" w:lineRule="atLeast"/>
        <w:jc w:val="center"/>
        <w:rPr>
          <w:rFonts w:ascii="Arial" w:eastAsia="Calibri" w:hAnsi="Arial" w:cs="Arial"/>
          <w:b/>
        </w:rPr>
      </w:pPr>
    </w:p>
    <w:p w14:paraId="427C6537" w14:textId="72DFDA7B" w:rsidR="00C351BE" w:rsidRDefault="00C351BE" w:rsidP="00BE2B35">
      <w:pPr>
        <w:spacing w:after="0" w:line="283" w:lineRule="atLeast"/>
        <w:jc w:val="center"/>
        <w:rPr>
          <w:rFonts w:ascii="Arial" w:eastAsia="Calibri" w:hAnsi="Arial" w:cs="Arial"/>
          <w:b/>
        </w:rPr>
      </w:pPr>
    </w:p>
    <w:p w14:paraId="10CD9B6B" w14:textId="77777777" w:rsidR="00F56CA8" w:rsidRDefault="00F56CA8" w:rsidP="00BE2B35">
      <w:pPr>
        <w:spacing w:after="0" w:line="283" w:lineRule="atLeast"/>
        <w:jc w:val="center"/>
        <w:rPr>
          <w:rFonts w:ascii="Arial" w:eastAsia="Calibri" w:hAnsi="Arial" w:cs="Arial"/>
          <w:b/>
        </w:rPr>
      </w:pPr>
    </w:p>
    <w:p w14:paraId="0D2D2F77" w14:textId="1982A6B9" w:rsidR="00564C50" w:rsidRDefault="00564C50" w:rsidP="00BE2B35">
      <w:pPr>
        <w:spacing w:after="0" w:line="283" w:lineRule="atLeast"/>
        <w:jc w:val="center"/>
        <w:rPr>
          <w:rFonts w:ascii="Arial" w:eastAsia="Calibri" w:hAnsi="Arial" w:cs="Arial"/>
          <w:b/>
        </w:rPr>
      </w:pPr>
    </w:p>
    <w:p w14:paraId="4442CD6A" w14:textId="51CF3CEA" w:rsidR="00564C50" w:rsidRDefault="00564C50" w:rsidP="00BE2B35">
      <w:pPr>
        <w:spacing w:after="0" w:line="283" w:lineRule="atLeast"/>
        <w:jc w:val="center"/>
        <w:rPr>
          <w:rFonts w:ascii="Arial" w:eastAsia="Calibri" w:hAnsi="Arial" w:cs="Arial"/>
          <w:b/>
        </w:rPr>
      </w:pPr>
    </w:p>
    <w:p w14:paraId="1660BBF2" w14:textId="1816EBB6" w:rsidR="00564C50" w:rsidRDefault="00564C50" w:rsidP="00BE2B35">
      <w:pPr>
        <w:spacing w:after="0" w:line="283" w:lineRule="atLeast"/>
        <w:jc w:val="center"/>
        <w:rPr>
          <w:rFonts w:ascii="Arial" w:eastAsia="Calibri" w:hAnsi="Arial" w:cs="Arial"/>
          <w:b/>
        </w:rPr>
      </w:pPr>
    </w:p>
    <w:p w14:paraId="425D72D1" w14:textId="160AA3A1" w:rsidR="00564C50" w:rsidRDefault="00564C50" w:rsidP="00BE2B35">
      <w:pPr>
        <w:spacing w:after="0" w:line="283" w:lineRule="atLeast"/>
        <w:jc w:val="center"/>
        <w:rPr>
          <w:rFonts w:ascii="Arial" w:eastAsia="Calibri" w:hAnsi="Arial" w:cs="Arial"/>
          <w:b/>
        </w:rPr>
      </w:pPr>
    </w:p>
    <w:p w14:paraId="313419F3" w14:textId="36D45D8A" w:rsidR="00564C50" w:rsidRDefault="00564C50" w:rsidP="00BE2B35">
      <w:pPr>
        <w:spacing w:after="0" w:line="283" w:lineRule="atLeast"/>
        <w:jc w:val="center"/>
        <w:rPr>
          <w:rFonts w:ascii="Arial" w:eastAsia="Calibri" w:hAnsi="Arial" w:cs="Arial"/>
          <w:b/>
        </w:rPr>
      </w:pPr>
    </w:p>
    <w:p w14:paraId="48A8C937" w14:textId="67CC2F26" w:rsidR="00F2008E" w:rsidRPr="005F4EF6" w:rsidRDefault="00F2008E" w:rsidP="00BE2B35">
      <w:pPr>
        <w:spacing w:after="0" w:line="283" w:lineRule="atLeast"/>
        <w:jc w:val="center"/>
        <w:rPr>
          <w:rFonts w:ascii="Arial" w:eastAsia="Calibri" w:hAnsi="Arial" w:cs="Arial"/>
          <w:b/>
        </w:rPr>
      </w:pPr>
      <w:r w:rsidRPr="005F4EF6">
        <w:rPr>
          <w:rFonts w:ascii="Arial" w:eastAsia="Calibri" w:hAnsi="Arial" w:cs="Arial"/>
          <w:b/>
        </w:rPr>
        <w:lastRenderedPageBreak/>
        <w:t>ANEXO II</w:t>
      </w:r>
    </w:p>
    <w:p w14:paraId="76C4D06D" w14:textId="751B7466" w:rsidR="00421DDB" w:rsidRPr="005F4EF6" w:rsidRDefault="00421DDB" w:rsidP="00BE2B35">
      <w:pPr>
        <w:spacing w:after="0" w:line="283" w:lineRule="atLeast"/>
        <w:ind w:left="-284"/>
        <w:jc w:val="center"/>
        <w:rPr>
          <w:rFonts w:ascii="Arial" w:eastAsia="Calibri" w:hAnsi="Arial" w:cs="Arial"/>
          <w:b/>
        </w:rPr>
      </w:pPr>
      <w:r w:rsidRPr="005F4EF6">
        <w:rPr>
          <w:rFonts w:ascii="Arial" w:eastAsia="Calibri" w:hAnsi="Arial" w:cs="Arial"/>
          <w:b/>
        </w:rPr>
        <w:t>Classificação - Procedimentos Correcionais</w:t>
      </w:r>
    </w:p>
    <w:p w14:paraId="4F0E6851" w14:textId="77777777" w:rsidR="00421DDB" w:rsidRPr="005F4EF6" w:rsidRDefault="00421DDB" w:rsidP="00BE2B35">
      <w:pPr>
        <w:spacing w:after="0" w:line="283" w:lineRule="atLeast"/>
        <w:jc w:val="center"/>
        <w:rPr>
          <w:rFonts w:ascii="Arial" w:eastAsia="Calibri" w:hAnsi="Arial" w:cs="Arial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292"/>
        <w:gridCol w:w="2076"/>
        <w:gridCol w:w="1121"/>
        <w:gridCol w:w="2644"/>
        <w:gridCol w:w="1934"/>
      </w:tblGrid>
      <w:tr w:rsidR="00F2008E" w:rsidRPr="005F4EF6" w14:paraId="262558B0" w14:textId="77777777" w:rsidTr="00DE0D3B">
        <w:trPr>
          <w:trHeight w:val="202"/>
          <w:jc w:val="center"/>
        </w:trPr>
        <w:tc>
          <w:tcPr>
            <w:tcW w:w="1292" w:type="dxa"/>
          </w:tcPr>
          <w:p w14:paraId="0E3C17CD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5F4EF6">
              <w:rPr>
                <w:rFonts w:ascii="Arial" w:eastAsia="Calibri" w:hAnsi="Arial" w:cs="Arial"/>
                <w:b/>
                <w:bCs/>
              </w:rPr>
              <w:t>CÓGIGO ASSUNTO</w:t>
            </w:r>
          </w:p>
        </w:tc>
        <w:tc>
          <w:tcPr>
            <w:tcW w:w="2076" w:type="dxa"/>
          </w:tcPr>
          <w:p w14:paraId="3269DEA0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5F4EF6">
              <w:rPr>
                <w:rFonts w:ascii="Arial" w:eastAsia="Calibri" w:hAnsi="Arial" w:cs="Arial"/>
                <w:b/>
                <w:bCs/>
              </w:rPr>
              <w:t>DESCRIÇÃO ASSUNTO</w:t>
            </w:r>
          </w:p>
        </w:tc>
        <w:tc>
          <w:tcPr>
            <w:tcW w:w="1121" w:type="dxa"/>
          </w:tcPr>
          <w:p w14:paraId="228E8116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5F4EF6">
              <w:rPr>
                <w:rFonts w:ascii="Arial" w:eastAsia="Calibri" w:hAnsi="Arial" w:cs="Arial"/>
                <w:b/>
                <w:bCs/>
              </w:rPr>
              <w:t>CÓGIGO CLASSE</w:t>
            </w:r>
          </w:p>
        </w:tc>
        <w:tc>
          <w:tcPr>
            <w:tcW w:w="2644" w:type="dxa"/>
          </w:tcPr>
          <w:p w14:paraId="4FFADE1E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5F4EF6">
              <w:rPr>
                <w:rFonts w:ascii="Arial" w:eastAsia="Calibri" w:hAnsi="Arial" w:cs="Arial"/>
                <w:b/>
                <w:bCs/>
              </w:rPr>
              <w:t>DESCRIÇÃO CLASSE</w:t>
            </w:r>
          </w:p>
        </w:tc>
        <w:tc>
          <w:tcPr>
            <w:tcW w:w="1934" w:type="dxa"/>
          </w:tcPr>
          <w:p w14:paraId="6627F66B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5F4EF6">
              <w:rPr>
                <w:rFonts w:ascii="Arial" w:eastAsia="Calibri" w:hAnsi="Arial" w:cs="Arial"/>
                <w:b/>
                <w:bCs/>
              </w:rPr>
              <w:t>REGRA SIGILO</w:t>
            </w:r>
          </w:p>
        </w:tc>
      </w:tr>
      <w:tr w:rsidR="00542589" w:rsidRPr="005F4EF6" w14:paraId="573FD1C5" w14:textId="77777777" w:rsidTr="00DE0D3B">
        <w:trPr>
          <w:jc w:val="center"/>
        </w:trPr>
        <w:tc>
          <w:tcPr>
            <w:tcW w:w="1292" w:type="dxa"/>
            <w:vMerge w:val="restart"/>
            <w:vAlign w:val="center"/>
          </w:tcPr>
          <w:p w14:paraId="01C82E69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1380</w:t>
            </w:r>
          </w:p>
        </w:tc>
        <w:tc>
          <w:tcPr>
            <w:tcW w:w="2076" w:type="dxa"/>
            <w:vMerge w:val="restart"/>
            <w:vAlign w:val="center"/>
          </w:tcPr>
          <w:p w14:paraId="77A916C8" w14:textId="12C2C6D6" w:rsidR="00542589" w:rsidRPr="005F4EF6" w:rsidRDefault="00542589" w:rsidP="00BE2B35">
            <w:pPr>
              <w:spacing w:line="283" w:lineRule="atLeast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Procedimento Correcional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BF00B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proofErr w:type="gramStart"/>
            <w:r w:rsidRPr="005F4EF6">
              <w:rPr>
                <w:rFonts w:ascii="Arial" w:eastAsia="Calibri" w:hAnsi="Arial" w:cs="Arial"/>
              </w:rPr>
              <w:t>1</w:t>
            </w:r>
            <w:proofErr w:type="gramEnd"/>
          </w:p>
        </w:tc>
        <w:tc>
          <w:tcPr>
            <w:tcW w:w="2644" w:type="dxa"/>
            <w:vAlign w:val="center"/>
          </w:tcPr>
          <w:p w14:paraId="0C94AA72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 xml:space="preserve">Processo sobre Investigação preliminar </w:t>
            </w:r>
          </w:p>
        </w:tc>
        <w:tc>
          <w:tcPr>
            <w:tcW w:w="1934" w:type="dxa"/>
            <w:vMerge w:val="restart"/>
            <w:vAlign w:val="center"/>
          </w:tcPr>
          <w:p w14:paraId="20DC3C6D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 xml:space="preserve">Usuários com carga do processo </w:t>
            </w:r>
          </w:p>
          <w:p w14:paraId="550FA6A4" w14:textId="4074DF02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 xml:space="preserve">(Sigilo </w:t>
            </w:r>
            <w:proofErr w:type="gramStart"/>
            <w:r w:rsidRPr="005F4EF6">
              <w:rPr>
                <w:rFonts w:ascii="Arial" w:eastAsia="Calibri" w:hAnsi="Arial" w:cs="Arial"/>
              </w:rPr>
              <w:t>9</w:t>
            </w:r>
            <w:proofErr w:type="gramEnd"/>
            <w:r w:rsidRPr="005F4EF6">
              <w:rPr>
                <w:rFonts w:ascii="Arial" w:eastAsia="Calibri" w:hAnsi="Arial" w:cs="Arial"/>
              </w:rPr>
              <w:t xml:space="preserve">) </w:t>
            </w:r>
          </w:p>
          <w:p w14:paraId="379DDF54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 xml:space="preserve">+ </w:t>
            </w:r>
          </w:p>
          <w:p w14:paraId="0DF8D4C0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 xml:space="preserve">Interessados (CPF/CNPJ) </w:t>
            </w:r>
          </w:p>
          <w:p w14:paraId="3ABF19C0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 xml:space="preserve">+ </w:t>
            </w:r>
          </w:p>
          <w:p w14:paraId="3E5B7FBA" w14:textId="7A02D9F1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Setor (CGE/CORREG)</w:t>
            </w:r>
          </w:p>
        </w:tc>
      </w:tr>
      <w:tr w:rsidR="00542589" w:rsidRPr="005F4EF6" w14:paraId="7D2F4890" w14:textId="77777777" w:rsidTr="00DE0D3B">
        <w:trPr>
          <w:jc w:val="center"/>
        </w:trPr>
        <w:tc>
          <w:tcPr>
            <w:tcW w:w="1292" w:type="dxa"/>
            <w:vMerge/>
            <w:vAlign w:val="center"/>
          </w:tcPr>
          <w:p w14:paraId="465F4C2E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76" w:type="dxa"/>
            <w:vMerge/>
            <w:vAlign w:val="center"/>
          </w:tcPr>
          <w:p w14:paraId="50FA63D7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514DC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proofErr w:type="gramStart"/>
            <w:r w:rsidRPr="005F4EF6">
              <w:rPr>
                <w:rFonts w:ascii="Arial" w:eastAsia="Calibri" w:hAnsi="Arial" w:cs="Arial"/>
              </w:rPr>
              <w:t>2</w:t>
            </w:r>
            <w:proofErr w:type="gramEnd"/>
          </w:p>
        </w:tc>
        <w:tc>
          <w:tcPr>
            <w:tcW w:w="2644" w:type="dxa"/>
            <w:vAlign w:val="center"/>
          </w:tcPr>
          <w:p w14:paraId="798E0905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Processo</w:t>
            </w:r>
            <w:r w:rsidRPr="005F4EF6">
              <w:rPr>
                <w:rFonts w:ascii="Calibri" w:eastAsia="Calibri" w:hAnsi="Calibri" w:cs="Times New Roman"/>
                <w:color w:val="00B050"/>
              </w:rPr>
              <w:t xml:space="preserve"> </w:t>
            </w:r>
            <w:r w:rsidRPr="005F4EF6">
              <w:rPr>
                <w:rFonts w:ascii="Arial" w:eastAsia="Calibri" w:hAnsi="Arial" w:cs="Arial"/>
              </w:rPr>
              <w:t>sobre</w:t>
            </w:r>
            <w:r w:rsidRPr="005F4EF6">
              <w:rPr>
                <w:rFonts w:ascii="Calibri" w:eastAsia="Calibri" w:hAnsi="Calibri" w:cs="Times New Roman"/>
                <w:color w:val="00B050"/>
              </w:rPr>
              <w:t xml:space="preserve"> </w:t>
            </w:r>
            <w:r w:rsidRPr="005F4EF6">
              <w:rPr>
                <w:rFonts w:ascii="Arial" w:eastAsia="Calibri" w:hAnsi="Arial" w:cs="Arial"/>
              </w:rPr>
              <w:t xml:space="preserve">Sindicância investigativa ou preparatória </w:t>
            </w:r>
          </w:p>
        </w:tc>
        <w:tc>
          <w:tcPr>
            <w:tcW w:w="1934" w:type="dxa"/>
            <w:vMerge/>
            <w:vAlign w:val="center"/>
          </w:tcPr>
          <w:p w14:paraId="58FD017F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542589" w:rsidRPr="005F4EF6" w14:paraId="53918977" w14:textId="77777777" w:rsidTr="00DE0D3B">
        <w:trPr>
          <w:jc w:val="center"/>
        </w:trPr>
        <w:tc>
          <w:tcPr>
            <w:tcW w:w="1292" w:type="dxa"/>
            <w:vMerge/>
            <w:vAlign w:val="center"/>
          </w:tcPr>
          <w:p w14:paraId="19FFBDF1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76" w:type="dxa"/>
            <w:vMerge/>
            <w:vAlign w:val="center"/>
          </w:tcPr>
          <w:p w14:paraId="03268352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8A02D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proofErr w:type="gramStart"/>
            <w:r w:rsidRPr="005F4EF6">
              <w:rPr>
                <w:rFonts w:ascii="Arial" w:eastAsia="Calibri" w:hAnsi="Arial" w:cs="Arial"/>
              </w:rPr>
              <w:t>3</w:t>
            </w:r>
            <w:proofErr w:type="gramEnd"/>
          </w:p>
        </w:tc>
        <w:tc>
          <w:tcPr>
            <w:tcW w:w="2644" w:type="dxa"/>
            <w:vAlign w:val="center"/>
          </w:tcPr>
          <w:p w14:paraId="4F75D1D0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Processo</w:t>
            </w:r>
            <w:r w:rsidRPr="005F4EF6">
              <w:rPr>
                <w:rFonts w:ascii="Calibri" w:eastAsia="Calibri" w:hAnsi="Calibri" w:cs="Times New Roman"/>
                <w:color w:val="00B050"/>
              </w:rPr>
              <w:t xml:space="preserve"> </w:t>
            </w:r>
            <w:r w:rsidRPr="005F4EF6">
              <w:rPr>
                <w:rFonts w:ascii="Arial" w:eastAsia="Calibri" w:hAnsi="Arial" w:cs="Arial"/>
              </w:rPr>
              <w:t>sobre</w:t>
            </w:r>
            <w:r w:rsidRPr="005F4EF6">
              <w:rPr>
                <w:rFonts w:ascii="Calibri" w:eastAsia="Calibri" w:hAnsi="Calibri" w:cs="Times New Roman"/>
                <w:color w:val="00B050"/>
              </w:rPr>
              <w:t xml:space="preserve"> </w:t>
            </w:r>
            <w:r w:rsidRPr="005F4EF6">
              <w:rPr>
                <w:rFonts w:ascii="Arial" w:eastAsia="Calibri" w:hAnsi="Arial" w:cs="Arial"/>
              </w:rPr>
              <w:t>Sindicância acusatória ou punitiva</w:t>
            </w:r>
          </w:p>
        </w:tc>
        <w:tc>
          <w:tcPr>
            <w:tcW w:w="1934" w:type="dxa"/>
            <w:vMerge/>
            <w:vAlign w:val="center"/>
          </w:tcPr>
          <w:p w14:paraId="75FF05E1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542589" w:rsidRPr="005F4EF6" w14:paraId="33DFFEAD" w14:textId="77777777" w:rsidTr="00DE0D3B">
        <w:trPr>
          <w:jc w:val="center"/>
        </w:trPr>
        <w:tc>
          <w:tcPr>
            <w:tcW w:w="1292" w:type="dxa"/>
            <w:vMerge/>
            <w:vAlign w:val="center"/>
          </w:tcPr>
          <w:p w14:paraId="11537678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76" w:type="dxa"/>
            <w:vMerge/>
            <w:vAlign w:val="center"/>
          </w:tcPr>
          <w:p w14:paraId="49F4A412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73582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proofErr w:type="gramStart"/>
            <w:r w:rsidRPr="005F4EF6">
              <w:rPr>
                <w:rFonts w:ascii="Arial" w:eastAsia="Calibri" w:hAnsi="Arial" w:cs="Arial"/>
              </w:rPr>
              <w:t>4</w:t>
            </w:r>
            <w:proofErr w:type="gramEnd"/>
          </w:p>
        </w:tc>
        <w:tc>
          <w:tcPr>
            <w:tcW w:w="2644" w:type="dxa"/>
            <w:vAlign w:val="center"/>
          </w:tcPr>
          <w:p w14:paraId="4BDC9671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Processo</w:t>
            </w:r>
            <w:r w:rsidRPr="005F4EF6">
              <w:rPr>
                <w:rFonts w:ascii="Calibri" w:eastAsia="Calibri" w:hAnsi="Calibri" w:cs="Times New Roman"/>
                <w:color w:val="00B050"/>
              </w:rPr>
              <w:t xml:space="preserve"> </w:t>
            </w:r>
            <w:r w:rsidRPr="005F4EF6">
              <w:rPr>
                <w:rFonts w:ascii="Arial" w:eastAsia="Calibri" w:hAnsi="Arial" w:cs="Arial"/>
              </w:rPr>
              <w:t>sobre</w:t>
            </w:r>
            <w:r w:rsidRPr="005F4EF6">
              <w:rPr>
                <w:rFonts w:ascii="Calibri" w:eastAsia="Calibri" w:hAnsi="Calibri" w:cs="Times New Roman"/>
                <w:color w:val="00B050"/>
              </w:rPr>
              <w:t xml:space="preserve"> </w:t>
            </w:r>
            <w:r w:rsidRPr="005F4EF6">
              <w:rPr>
                <w:rFonts w:ascii="Arial" w:eastAsia="Calibri" w:hAnsi="Arial" w:cs="Arial"/>
              </w:rPr>
              <w:t>Sindicância patrimonial</w:t>
            </w:r>
          </w:p>
        </w:tc>
        <w:tc>
          <w:tcPr>
            <w:tcW w:w="1934" w:type="dxa"/>
            <w:vMerge/>
            <w:vAlign w:val="center"/>
          </w:tcPr>
          <w:p w14:paraId="68843B33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542589" w:rsidRPr="005F4EF6" w14:paraId="771CFA1A" w14:textId="77777777" w:rsidTr="00DE0D3B">
        <w:trPr>
          <w:jc w:val="center"/>
        </w:trPr>
        <w:tc>
          <w:tcPr>
            <w:tcW w:w="1292" w:type="dxa"/>
            <w:vMerge/>
            <w:vAlign w:val="center"/>
          </w:tcPr>
          <w:p w14:paraId="333A02F2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76" w:type="dxa"/>
            <w:vMerge/>
            <w:vAlign w:val="center"/>
          </w:tcPr>
          <w:p w14:paraId="538FDE6C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4AD46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proofErr w:type="gramStart"/>
            <w:r w:rsidRPr="005F4EF6">
              <w:rPr>
                <w:rFonts w:ascii="Arial" w:eastAsia="Calibri" w:hAnsi="Arial" w:cs="Arial"/>
              </w:rPr>
              <w:t>5</w:t>
            </w:r>
            <w:proofErr w:type="gramEnd"/>
          </w:p>
        </w:tc>
        <w:tc>
          <w:tcPr>
            <w:tcW w:w="2644" w:type="dxa"/>
            <w:vAlign w:val="center"/>
          </w:tcPr>
          <w:p w14:paraId="388840AE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Processo administrativo disciplinar (PAD)</w:t>
            </w:r>
          </w:p>
        </w:tc>
        <w:tc>
          <w:tcPr>
            <w:tcW w:w="1934" w:type="dxa"/>
            <w:vMerge/>
            <w:vAlign w:val="center"/>
          </w:tcPr>
          <w:p w14:paraId="5E261C6A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542589" w:rsidRPr="005F4EF6" w14:paraId="6584A4C8" w14:textId="77777777" w:rsidTr="00DE0D3B">
        <w:trPr>
          <w:jc w:val="center"/>
        </w:trPr>
        <w:tc>
          <w:tcPr>
            <w:tcW w:w="1292" w:type="dxa"/>
            <w:vMerge/>
            <w:vAlign w:val="center"/>
          </w:tcPr>
          <w:p w14:paraId="2DB3B15B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76" w:type="dxa"/>
            <w:vMerge/>
            <w:vAlign w:val="center"/>
          </w:tcPr>
          <w:p w14:paraId="61A7B7EA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76D43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proofErr w:type="gramStart"/>
            <w:r w:rsidRPr="005F4EF6">
              <w:rPr>
                <w:rFonts w:ascii="Arial" w:eastAsia="Calibri" w:hAnsi="Arial" w:cs="Arial"/>
              </w:rPr>
              <w:t>6</w:t>
            </w:r>
            <w:proofErr w:type="gramEnd"/>
          </w:p>
        </w:tc>
        <w:tc>
          <w:tcPr>
            <w:tcW w:w="2644" w:type="dxa"/>
            <w:vAlign w:val="center"/>
          </w:tcPr>
          <w:p w14:paraId="21379AB4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Processo administrativo disciplinar – rito sumário</w:t>
            </w:r>
          </w:p>
        </w:tc>
        <w:tc>
          <w:tcPr>
            <w:tcW w:w="1934" w:type="dxa"/>
            <w:vMerge/>
            <w:vAlign w:val="center"/>
          </w:tcPr>
          <w:p w14:paraId="6D36AC80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542589" w:rsidRPr="005F4EF6" w14:paraId="0496A7A0" w14:textId="77777777" w:rsidTr="00DE0D3B">
        <w:trPr>
          <w:jc w:val="center"/>
        </w:trPr>
        <w:tc>
          <w:tcPr>
            <w:tcW w:w="1292" w:type="dxa"/>
            <w:vMerge/>
            <w:vAlign w:val="center"/>
          </w:tcPr>
          <w:p w14:paraId="2CB27748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76" w:type="dxa"/>
            <w:vMerge/>
            <w:vAlign w:val="center"/>
          </w:tcPr>
          <w:p w14:paraId="5596CAD7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0711A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proofErr w:type="gramStart"/>
            <w:r w:rsidRPr="005F4EF6">
              <w:rPr>
                <w:rFonts w:ascii="Arial" w:eastAsia="Calibri" w:hAnsi="Arial" w:cs="Arial"/>
              </w:rPr>
              <w:t>7</w:t>
            </w:r>
            <w:proofErr w:type="gramEnd"/>
          </w:p>
        </w:tc>
        <w:tc>
          <w:tcPr>
            <w:tcW w:w="2644" w:type="dxa"/>
            <w:vAlign w:val="center"/>
          </w:tcPr>
          <w:p w14:paraId="672FA180" w14:textId="63972BB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Processo administrativo de responsabilização de Pessoa Jurídica (PAR)</w:t>
            </w:r>
          </w:p>
        </w:tc>
        <w:tc>
          <w:tcPr>
            <w:tcW w:w="1934" w:type="dxa"/>
            <w:vMerge/>
            <w:vAlign w:val="center"/>
          </w:tcPr>
          <w:p w14:paraId="2953880A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542589" w:rsidRPr="005F4EF6" w14:paraId="2CA447C7" w14:textId="77777777" w:rsidTr="00DE0D3B">
        <w:trPr>
          <w:jc w:val="center"/>
        </w:trPr>
        <w:tc>
          <w:tcPr>
            <w:tcW w:w="1292" w:type="dxa"/>
            <w:vMerge/>
            <w:vAlign w:val="center"/>
          </w:tcPr>
          <w:p w14:paraId="22A95D40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76" w:type="dxa"/>
            <w:vMerge/>
            <w:vAlign w:val="center"/>
          </w:tcPr>
          <w:p w14:paraId="566B1599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87502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proofErr w:type="gramStart"/>
            <w:r w:rsidRPr="005F4EF6">
              <w:rPr>
                <w:rFonts w:ascii="Arial" w:eastAsia="Calibri" w:hAnsi="Arial" w:cs="Arial"/>
              </w:rPr>
              <w:t>8</w:t>
            </w:r>
            <w:proofErr w:type="gramEnd"/>
          </w:p>
        </w:tc>
        <w:tc>
          <w:tcPr>
            <w:tcW w:w="2644" w:type="dxa"/>
            <w:vAlign w:val="center"/>
          </w:tcPr>
          <w:p w14:paraId="5C1DB32E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Termo de ajustamento de conduta (TAC)</w:t>
            </w:r>
          </w:p>
        </w:tc>
        <w:tc>
          <w:tcPr>
            <w:tcW w:w="1934" w:type="dxa"/>
            <w:vMerge/>
            <w:vAlign w:val="center"/>
          </w:tcPr>
          <w:p w14:paraId="7A6FC34D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542589" w:rsidRPr="005F4EF6" w14:paraId="72BBA147" w14:textId="77777777" w:rsidTr="00DE0D3B">
        <w:trPr>
          <w:jc w:val="center"/>
        </w:trPr>
        <w:tc>
          <w:tcPr>
            <w:tcW w:w="1292" w:type="dxa"/>
            <w:vMerge/>
            <w:vAlign w:val="center"/>
          </w:tcPr>
          <w:p w14:paraId="356258DD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76" w:type="dxa"/>
            <w:vMerge/>
            <w:vAlign w:val="center"/>
          </w:tcPr>
          <w:p w14:paraId="18F7D946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714BD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proofErr w:type="gramStart"/>
            <w:r w:rsidRPr="005F4EF6">
              <w:rPr>
                <w:rFonts w:ascii="Arial" w:eastAsia="Calibri" w:hAnsi="Arial" w:cs="Arial"/>
              </w:rPr>
              <w:t>9</w:t>
            </w:r>
            <w:proofErr w:type="gramEnd"/>
          </w:p>
        </w:tc>
        <w:tc>
          <w:tcPr>
            <w:tcW w:w="2644" w:type="dxa"/>
            <w:vAlign w:val="center"/>
          </w:tcPr>
          <w:p w14:paraId="62C38D58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 xml:space="preserve">Processo sobre Acordo de Leniência </w:t>
            </w:r>
          </w:p>
        </w:tc>
        <w:tc>
          <w:tcPr>
            <w:tcW w:w="1934" w:type="dxa"/>
            <w:vMerge/>
            <w:vAlign w:val="center"/>
          </w:tcPr>
          <w:p w14:paraId="03125E63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542589" w:rsidRPr="005F4EF6" w14:paraId="24F8635F" w14:textId="77777777" w:rsidTr="00DE0D3B">
        <w:trPr>
          <w:jc w:val="center"/>
        </w:trPr>
        <w:tc>
          <w:tcPr>
            <w:tcW w:w="1292" w:type="dxa"/>
            <w:vMerge/>
            <w:vAlign w:val="center"/>
          </w:tcPr>
          <w:p w14:paraId="23270C2B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76" w:type="dxa"/>
            <w:vMerge/>
            <w:vAlign w:val="center"/>
          </w:tcPr>
          <w:p w14:paraId="2C0AA344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632C8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6776FCA5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 xml:space="preserve">Registro de Notícia de fato </w:t>
            </w:r>
          </w:p>
        </w:tc>
        <w:tc>
          <w:tcPr>
            <w:tcW w:w="1934" w:type="dxa"/>
            <w:vMerge/>
            <w:vAlign w:val="center"/>
          </w:tcPr>
          <w:p w14:paraId="5AC7258C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542589" w:rsidRPr="005F4EF6" w14:paraId="3ECE63C3" w14:textId="77777777" w:rsidTr="00DE0D3B">
        <w:trPr>
          <w:jc w:val="center"/>
        </w:trPr>
        <w:tc>
          <w:tcPr>
            <w:tcW w:w="1292" w:type="dxa"/>
            <w:vMerge/>
            <w:vAlign w:val="center"/>
          </w:tcPr>
          <w:p w14:paraId="6809027C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76" w:type="dxa"/>
            <w:vMerge/>
            <w:vAlign w:val="center"/>
          </w:tcPr>
          <w:p w14:paraId="3CB13A1F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F8064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D60F5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 xml:space="preserve">Processo sobre operações especiais </w:t>
            </w:r>
          </w:p>
        </w:tc>
        <w:tc>
          <w:tcPr>
            <w:tcW w:w="1934" w:type="dxa"/>
            <w:vMerge/>
            <w:vAlign w:val="center"/>
          </w:tcPr>
          <w:p w14:paraId="3B3D6EBF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542589" w:rsidRPr="005F4EF6" w14:paraId="7A162D59" w14:textId="77777777" w:rsidTr="00DE0D3B">
        <w:trPr>
          <w:jc w:val="center"/>
        </w:trPr>
        <w:tc>
          <w:tcPr>
            <w:tcW w:w="1292" w:type="dxa"/>
            <w:vMerge/>
            <w:vAlign w:val="center"/>
          </w:tcPr>
          <w:p w14:paraId="0ED60988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76" w:type="dxa"/>
            <w:vMerge/>
            <w:vAlign w:val="center"/>
          </w:tcPr>
          <w:p w14:paraId="44386A24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CC8B6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CBB97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Ofício sobre Procedimento Correcional</w:t>
            </w:r>
          </w:p>
        </w:tc>
        <w:tc>
          <w:tcPr>
            <w:tcW w:w="1934" w:type="dxa"/>
            <w:vMerge/>
            <w:vAlign w:val="center"/>
          </w:tcPr>
          <w:p w14:paraId="2A758904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542589" w:rsidRPr="005F4EF6" w14:paraId="76DCE104" w14:textId="77777777" w:rsidTr="00542589">
        <w:trPr>
          <w:jc w:val="center"/>
        </w:trPr>
        <w:tc>
          <w:tcPr>
            <w:tcW w:w="1292" w:type="dxa"/>
            <w:vMerge/>
            <w:vAlign w:val="center"/>
          </w:tcPr>
          <w:p w14:paraId="3FD6B9CD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76" w:type="dxa"/>
            <w:vMerge/>
            <w:vAlign w:val="center"/>
          </w:tcPr>
          <w:p w14:paraId="2BA2BABA" w14:textId="77777777" w:rsidR="00542589" w:rsidRPr="005F4EF6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22F77" w14:textId="77777777" w:rsidR="00542589" w:rsidRPr="00C351BE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C351BE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39D0E" w14:textId="77777777" w:rsidR="00542589" w:rsidRPr="00C351BE" w:rsidRDefault="00542589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C351BE">
              <w:rPr>
                <w:rFonts w:ascii="Arial" w:eastAsia="Calibri" w:hAnsi="Arial" w:cs="Arial"/>
              </w:rPr>
              <w:t>Registro de Denúncia</w:t>
            </w:r>
          </w:p>
        </w:tc>
        <w:tc>
          <w:tcPr>
            <w:tcW w:w="1934" w:type="dxa"/>
            <w:vMerge/>
            <w:vAlign w:val="center"/>
          </w:tcPr>
          <w:p w14:paraId="38ECFE19" w14:textId="286E4C43" w:rsidR="00542589" w:rsidRPr="00C351BE" w:rsidRDefault="00542589" w:rsidP="0087450D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12B151CA" w14:textId="77777777" w:rsidR="00F2008E" w:rsidRPr="005F4EF6" w:rsidRDefault="00F2008E" w:rsidP="00BE2B35">
      <w:pPr>
        <w:spacing w:after="0" w:line="283" w:lineRule="atLeast"/>
        <w:jc w:val="center"/>
        <w:rPr>
          <w:rFonts w:ascii="Arial" w:eastAsia="Calibri" w:hAnsi="Arial" w:cs="Arial"/>
        </w:rPr>
      </w:pPr>
    </w:p>
    <w:p w14:paraId="31EEF412" w14:textId="582C1581" w:rsidR="00421DDB" w:rsidRDefault="00421DDB" w:rsidP="00BE2B35">
      <w:pPr>
        <w:spacing w:after="0" w:line="283" w:lineRule="atLeast"/>
        <w:jc w:val="center"/>
        <w:rPr>
          <w:rFonts w:ascii="Arial" w:eastAsia="Calibri" w:hAnsi="Arial" w:cs="Arial"/>
        </w:rPr>
      </w:pPr>
    </w:p>
    <w:p w14:paraId="2E41CD62" w14:textId="25F612FB" w:rsidR="00BE2B35" w:rsidRDefault="00BE2B35" w:rsidP="00BE2B35">
      <w:pPr>
        <w:spacing w:after="0" w:line="283" w:lineRule="atLeast"/>
        <w:jc w:val="center"/>
        <w:rPr>
          <w:rFonts w:ascii="Arial" w:eastAsia="Calibri" w:hAnsi="Arial" w:cs="Arial"/>
        </w:rPr>
      </w:pPr>
    </w:p>
    <w:p w14:paraId="6C42E526" w14:textId="5D5DC4F6" w:rsidR="00564C50" w:rsidRDefault="00564C50" w:rsidP="00BE2B35">
      <w:pPr>
        <w:spacing w:after="0" w:line="283" w:lineRule="atLeast"/>
        <w:jc w:val="center"/>
        <w:rPr>
          <w:rFonts w:ascii="Arial" w:eastAsia="Calibri" w:hAnsi="Arial" w:cs="Arial"/>
        </w:rPr>
      </w:pPr>
    </w:p>
    <w:p w14:paraId="7159E968" w14:textId="215C2508" w:rsidR="00564C50" w:rsidRDefault="00564C50" w:rsidP="00BE2B35">
      <w:pPr>
        <w:spacing w:after="0" w:line="283" w:lineRule="atLeast"/>
        <w:jc w:val="center"/>
        <w:rPr>
          <w:rFonts w:ascii="Arial" w:eastAsia="Calibri" w:hAnsi="Arial" w:cs="Arial"/>
        </w:rPr>
      </w:pPr>
    </w:p>
    <w:p w14:paraId="1FFDE379" w14:textId="77777777" w:rsidR="00103F0C" w:rsidRDefault="00103F0C" w:rsidP="00BE2B35">
      <w:pPr>
        <w:spacing w:after="0" w:line="283" w:lineRule="atLeast"/>
        <w:jc w:val="center"/>
        <w:rPr>
          <w:rFonts w:ascii="Arial" w:eastAsia="Calibri" w:hAnsi="Arial" w:cs="Arial"/>
        </w:rPr>
      </w:pPr>
    </w:p>
    <w:p w14:paraId="6A0C5BCA" w14:textId="77777777" w:rsidR="00103F0C" w:rsidRDefault="00103F0C" w:rsidP="00BE2B35">
      <w:pPr>
        <w:spacing w:after="0" w:line="283" w:lineRule="atLeast"/>
        <w:jc w:val="center"/>
        <w:rPr>
          <w:rFonts w:ascii="Arial" w:eastAsia="Calibri" w:hAnsi="Arial" w:cs="Arial"/>
        </w:rPr>
      </w:pPr>
    </w:p>
    <w:p w14:paraId="772A557B" w14:textId="77777777" w:rsidR="00103F0C" w:rsidRDefault="00103F0C" w:rsidP="00BE2B35">
      <w:pPr>
        <w:spacing w:after="0" w:line="283" w:lineRule="atLeast"/>
        <w:jc w:val="center"/>
        <w:rPr>
          <w:rFonts w:ascii="Arial" w:eastAsia="Calibri" w:hAnsi="Arial" w:cs="Arial"/>
        </w:rPr>
      </w:pPr>
    </w:p>
    <w:p w14:paraId="2E1E4E9D" w14:textId="77777777" w:rsidR="00103F0C" w:rsidRDefault="00103F0C" w:rsidP="00BE2B35">
      <w:pPr>
        <w:spacing w:after="0" w:line="283" w:lineRule="atLeast"/>
        <w:jc w:val="center"/>
        <w:rPr>
          <w:rFonts w:ascii="Arial" w:eastAsia="Calibri" w:hAnsi="Arial" w:cs="Arial"/>
        </w:rPr>
      </w:pPr>
    </w:p>
    <w:p w14:paraId="5BBAAB7C" w14:textId="77777777" w:rsidR="00103F0C" w:rsidRDefault="00103F0C" w:rsidP="00BE2B35">
      <w:pPr>
        <w:spacing w:after="0" w:line="283" w:lineRule="atLeast"/>
        <w:jc w:val="center"/>
        <w:rPr>
          <w:rFonts w:ascii="Arial" w:eastAsia="Calibri" w:hAnsi="Arial" w:cs="Arial"/>
        </w:rPr>
      </w:pPr>
    </w:p>
    <w:p w14:paraId="235194B5" w14:textId="77777777" w:rsidR="00103F0C" w:rsidRDefault="00103F0C" w:rsidP="00BE2B35">
      <w:pPr>
        <w:spacing w:after="0" w:line="283" w:lineRule="atLeast"/>
        <w:jc w:val="center"/>
        <w:rPr>
          <w:rFonts w:ascii="Arial" w:eastAsia="Calibri" w:hAnsi="Arial" w:cs="Arial"/>
        </w:rPr>
      </w:pPr>
    </w:p>
    <w:p w14:paraId="0BC2A35F" w14:textId="77777777" w:rsidR="00103F0C" w:rsidRDefault="00103F0C" w:rsidP="00BE2B35">
      <w:pPr>
        <w:spacing w:after="0" w:line="283" w:lineRule="atLeast"/>
        <w:jc w:val="center"/>
        <w:rPr>
          <w:rFonts w:ascii="Arial" w:eastAsia="Calibri" w:hAnsi="Arial" w:cs="Arial"/>
        </w:rPr>
      </w:pPr>
    </w:p>
    <w:p w14:paraId="45022F28" w14:textId="77777777" w:rsidR="00103F0C" w:rsidRDefault="00103F0C" w:rsidP="00BE2B35">
      <w:pPr>
        <w:spacing w:after="0" w:line="283" w:lineRule="atLeast"/>
        <w:jc w:val="center"/>
        <w:rPr>
          <w:rFonts w:ascii="Arial" w:eastAsia="Calibri" w:hAnsi="Arial" w:cs="Arial"/>
        </w:rPr>
      </w:pPr>
    </w:p>
    <w:p w14:paraId="67056D42" w14:textId="563D7682" w:rsidR="00564C50" w:rsidRDefault="00564C50" w:rsidP="00BE2B35">
      <w:pPr>
        <w:spacing w:after="0" w:line="283" w:lineRule="atLeast"/>
        <w:jc w:val="center"/>
        <w:rPr>
          <w:rFonts w:ascii="Arial" w:eastAsia="Calibri" w:hAnsi="Arial" w:cs="Arial"/>
        </w:rPr>
      </w:pPr>
    </w:p>
    <w:p w14:paraId="42B024AA" w14:textId="77777777" w:rsidR="00F2008E" w:rsidRPr="005F4EF6" w:rsidRDefault="00F2008E" w:rsidP="00BE2B35">
      <w:pPr>
        <w:spacing w:after="0" w:line="283" w:lineRule="atLeast"/>
        <w:jc w:val="center"/>
        <w:rPr>
          <w:rFonts w:ascii="Arial" w:eastAsia="Calibri" w:hAnsi="Arial" w:cs="Arial"/>
          <w:b/>
        </w:rPr>
      </w:pPr>
      <w:r w:rsidRPr="005F4EF6">
        <w:rPr>
          <w:rFonts w:ascii="Arial" w:eastAsia="Calibri" w:hAnsi="Arial" w:cs="Arial"/>
          <w:b/>
        </w:rPr>
        <w:lastRenderedPageBreak/>
        <w:t>ANEXO III</w:t>
      </w:r>
    </w:p>
    <w:p w14:paraId="686CF733" w14:textId="200DB4B4" w:rsidR="00421DDB" w:rsidRPr="005F4EF6" w:rsidRDefault="00421DDB" w:rsidP="00BE2B35">
      <w:pPr>
        <w:spacing w:after="0" w:line="283" w:lineRule="atLeast"/>
        <w:ind w:left="-284"/>
        <w:jc w:val="center"/>
        <w:rPr>
          <w:rFonts w:ascii="Arial" w:eastAsia="Calibri" w:hAnsi="Arial" w:cs="Arial"/>
          <w:b/>
        </w:rPr>
      </w:pPr>
      <w:r w:rsidRPr="005F4EF6">
        <w:rPr>
          <w:rFonts w:ascii="Arial" w:eastAsia="Calibri" w:hAnsi="Arial" w:cs="Arial"/>
          <w:b/>
        </w:rPr>
        <w:t>Classificação - Denúncias de Ouvidoria</w:t>
      </w:r>
    </w:p>
    <w:p w14:paraId="561B17CD" w14:textId="77777777" w:rsidR="00421DDB" w:rsidRPr="005F4EF6" w:rsidRDefault="00421DDB" w:rsidP="00BE2B35">
      <w:pPr>
        <w:spacing w:after="0" w:line="283" w:lineRule="atLeast"/>
        <w:jc w:val="center"/>
        <w:rPr>
          <w:rFonts w:ascii="Arial" w:eastAsia="Calibri" w:hAnsi="Arial" w:cs="Arial"/>
        </w:rPr>
      </w:pPr>
    </w:p>
    <w:tbl>
      <w:tblPr>
        <w:tblStyle w:val="Tabelacomgrade"/>
        <w:tblW w:w="9073" w:type="dxa"/>
        <w:tblInd w:w="-289" w:type="dxa"/>
        <w:tblLook w:val="04A0" w:firstRow="1" w:lastRow="0" w:firstColumn="1" w:lastColumn="0" w:noHBand="0" w:noVBand="1"/>
      </w:tblPr>
      <w:tblGrid>
        <w:gridCol w:w="1292"/>
        <w:gridCol w:w="2132"/>
        <w:gridCol w:w="1121"/>
        <w:gridCol w:w="2700"/>
        <w:gridCol w:w="1828"/>
      </w:tblGrid>
      <w:tr w:rsidR="00F2008E" w:rsidRPr="005F4EF6" w14:paraId="7C6C472D" w14:textId="77777777" w:rsidTr="00103F0C">
        <w:trPr>
          <w:trHeight w:val="600"/>
        </w:trPr>
        <w:tc>
          <w:tcPr>
            <w:tcW w:w="1292" w:type="dxa"/>
            <w:tcBorders>
              <w:bottom w:val="single" w:sz="4" w:space="0" w:color="auto"/>
            </w:tcBorders>
            <w:hideMark/>
          </w:tcPr>
          <w:p w14:paraId="7A7B60ED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F4EF6">
              <w:rPr>
                <w:rFonts w:ascii="Arial" w:eastAsia="Calibri" w:hAnsi="Arial" w:cs="Arial"/>
                <w:b/>
                <w:bCs/>
              </w:rPr>
              <w:t>CÓGIGO ASSUNTO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hideMark/>
          </w:tcPr>
          <w:p w14:paraId="6A4255C3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F4EF6">
              <w:rPr>
                <w:rFonts w:ascii="Arial" w:eastAsia="Calibri" w:hAnsi="Arial" w:cs="Arial"/>
                <w:b/>
                <w:bCs/>
              </w:rPr>
              <w:t>DESCRIÇÃO ASSUNTO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hideMark/>
          </w:tcPr>
          <w:p w14:paraId="0DE108D0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F4EF6">
              <w:rPr>
                <w:rFonts w:ascii="Arial" w:eastAsia="Calibri" w:hAnsi="Arial" w:cs="Arial"/>
                <w:b/>
                <w:bCs/>
              </w:rPr>
              <w:t>CÓGIGO CLASSE</w:t>
            </w:r>
          </w:p>
        </w:tc>
        <w:tc>
          <w:tcPr>
            <w:tcW w:w="2700" w:type="dxa"/>
            <w:hideMark/>
          </w:tcPr>
          <w:p w14:paraId="0D1BC76B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F4EF6">
              <w:rPr>
                <w:rFonts w:ascii="Arial" w:eastAsia="Calibri" w:hAnsi="Arial" w:cs="Arial"/>
                <w:b/>
                <w:bCs/>
              </w:rPr>
              <w:t>DESCRIÇÃO CLASSE</w:t>
            </w:r>
          </w:p>
        </w:tc>
        <w:tc>
          <w:tcPr>
            <w:tcW w:w="1828" w:type="dxa"/>
            <w:hideMark/>
          </w:tcPr>
          <w:p w14:paraId="7DBDFBA8" w14:textId="77777777" w:rsidR="00F2008E" w:rsidRPr="005F4EF6" w:rsidRDefault="00F2008E" w:rsidP="00BE2B35">
            <w:pPr>
              <w:spacing w:line="283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F4EF6">
              <w:rPr>
                <w:rFonts w:ascii="Arial" w:eastAsia="Calibri" w:hAnsi="Arial" w:cs="Arial"/>
                <w:b/>
                <w:bCs/>
              </w:rPr>
              <w:t>REGRA SIGILO</w:t>
            </w:r>
          </w:p>
        </w:tc>
      </w:tr>
      <w:tr w:rsidR="00103F0C" w:rsidRPr="00080E04" w14:paraId="72BAEF89" w14:textId="77777777" w:rsidTr="00103F0C">
        <w:trPr>
          <w:trHeight w:val="3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27F7C" w14:textId="77777777" w:rsidR="00103F0C" w:rsidRDefault="00103F0C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  <w:p w14:paraId="48C3C8A0" w14:textId="77777777" w:rsidR="00103F0C" w:rsidRDefault="00103F0C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  <w:p w14:paraId="60F37FF5" w14:textId="77777777" w:rsidR="00103F0C" w:rsidRPr="005F4EF6" w:rsidRDefault="00103F0C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5F4EF6">
              <w:rPr>
                <w:rFonts w:ascii="Arial" w:eastAsia="Calibri" w:hAnsi="Arial" w:cs="Arial"/>
              </w:rPr>
              <w:t>1409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557DD2" w14:textId="77777777" w:rsidR="00103F0C" w:rsidRDefault="00103F0C" w:rsidP="00BE2B35">
            <w:pPr>
              <w:spacing w:line="283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1B1D7D09" w14:textId="77777777" w:rsidR="00103F0C" w:rsidRDefault="00103F0C" w:rsidP="00BE2B35">
            <w:pPr>
              <w:spacing w:line="283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58F1A13F" w14:textId="77777777" w:rsidR="00103F0C" w:rsidRDefault="00103F0C" w:rsidP="00BE2B35">
            <w:pPr>
              <w:spacing w:line="283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7880C885" w14:textId="31BDE424" w:rsidR="00103F0C" w:rsidRPr="005F4EF6" w:rsidRDefault="00103F0C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Denúncia de </w:t>
            </w:r>
            <w:r w:rsidRPr="005F4EF6">
              <w:rPr>
                <w:rFonts w:ascii="Arial" w:eastAsia="Times New Roman" w:hAnsi="Arial" w:cs="Arial"/>
                <w:lang w:eastAsia="pt-BR"/>
              </w:rPr>
              <w:t>Ouvidoria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9371" w14:textId="19F47AB1" w:rsidR="00103F0C" w:rsidRPr="00103F0C" w:rsidRDefault="00103F0C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proofErr w:type="gramStart"/>
            <w:r w:rsidRPr="00103F0C">
              <w:rPr>
                <w:rFonts w:ascii="Arial" w:eastAsia="Calibri" w:hAnsi="Arial" w:cs="Arial"/>
              </w:rPr>
              <w:t>5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41BA6371" w14:textId="41D2EA3B" w:rsidR="00103F0C" w:rsidRPr="00103F0C" w:rsidRDefault="00103F0C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r w:rsidRPr="00103F0C">
              <w:rPr>
                <w:rFonts w:ascii="Arial" w:eastAsia="Times New Roman" w:hAnsi="Arial" w:cs="Arial"/>
                <w:lang w:eastAsia="pt-BR"/>
              </w:rPr>
              <w:t>Processo sobre Denúncia Ouvidoria</w:t>
            </w:r>
          </w:p>
        </w:tc>
        <w:tc>
          <w:tcPr>
            <w:tcW w:w="1828" w:type="dxa"/>
            <w:vMerge w:val="restart"/>
            <w:vAlign w:val="center"/>
          </w:tcPr>
          <w:p w14:paraId="28276836" w14:textId="77777777" w:rsidR="00103F0C" w:rsidRPr="00103F0C" w:rsidRDefault="00103F0C" w:rsidP="00BE2B35">
            <w:pPr>
              <w:spacing w:line="283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03F0C">
              <w:rPr>
                <w:rFonts w:ascii="Arial" w:eastAsia="Times New Roman" w:hAnsi="Arial" w:cs="Arial"/>
                <w:lang w:eastAsia="pt-BR"/>
              </w:rPr>
              <w:t xml:space="preserve">Usuários com carga do processo </w:t>
            </w:r>
          </w:p>
          <w:p w14:paraId="42B1A0C4" w14:textId="1A8721FE" w:rsidR="00103F0C" w:rsidRPr="00103F0C" w:rsidRDefault="00103F0C" w:rsidP="00BE2B35">
            <w:pPr>
              <w:spacing w:line="283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03F0C">
              <w:rPr>
                <w:rFonts w:ascii="Arial" w:eastAsia="Times New Roman" w:hAnsi="Arial" w:cs="Arial"/>
                <w:lang w:eastAsia="pt-BR"/>
              </w:rPr>
              <w:t xml:space="preserve">(Sigilo </w:t>
            </w:r>
            <w:proofErr w:type="gramStart"/>
            <w:r w:rsidRPr="00103F0C">
              <w:rPr>
                <w:rFonts w:ascii="Arial" w:eastAsia="Times New Roman" w:hAnsi="Arial" w:cs="Arial"/>
                <w:lang w:eastAsia="pt-BR"/>
              </w:rPr>
              <w:t>9</w:t>
            </w:r>
            <w:proofErr w:type="gramEnd"/>
            <w:r w:rsidRPr="00103F0C">
              <w:rPr>
                <w:rFonts w:ascii="Arial" w:eastAsia="Times New Roman" w:hAnsi="Arial" w:cs="Arial"/>
                <w:lang w:eastAsia="pt-BR"/>
              </w:rPr>
              <w:t>)</w:t>
            </w:r>
          </w:p>
          <w:p w14:paraId="2685B69A" w14:textId="739EF57C" w:rsidR="00103F0C" w:rsidRPr="00103F0C" w:rsidRDefault="00103F0C" w:rsidP="00BE2B35">
            <w:pPr>
              <w:spacing w:line="283" w:lineRule="atLeast"/>
              <w:jc w:val="center"/>
              <w:rPr>
                <w:rFonts w:ascii="Arial" w:eastAsia="Calibri" w:hAnsi="Arial" w:cs="Arial"/>
                <w:color w:val="00B0F0"/>
              </w:rPr>
            </w:pPr>
          </w:p>
        </w:tc>
      </w:tr>
      <w:tr w:rsidR="00103F0C" w:rsidRPr="00080E04" w14:paraId="25EA7FBF" w14:textId="77777777" w:rsidTr="00103F0C">
        <w:trPr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21FE" w14:textId="77777777" w:rsidR="00103F0C" w:rsidRPr="005F4EF6" w:rsidRDefault="00103F0C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E730" w14:textId="77777777" w:rsidR="00103F0C" w:rsidRDefault="00103F0C" w:rsidP="00BE2B35">
            <w:pPr>
              <w:spacing w:line="283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F515" w14:textId="5313A69A" w:rsidR="00103F0C" w:rsidRPr="00103F0C" w:rsidRDefault="00103F0C" w:rsidP="00BE2B35">
            <w:pPr>
              <w:spacing w:line="283" w:lineRule="atLeast"/>
              <w:jc w:val="center"/>
              <w:rPr>
                <w:rFonts w:ascii="Arial" w:eastAsia="Calibri" w:hAnsi="Arial" w:cs="Arial"/>
              </w:rPr>
            </w:pPr>
            <w:proofErr w:type="gramStart"/>
            <w:r w:rsidRPr="00103F0C">
              <w:rPr>
                <w:rFonts w:ascii="Arial" w:eastAsia="Calibri" w:hAnsi="Arial" w:cs="Arial"/>
              </w:rPr>
              <w:t>6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2333CEDA" w14:textId="77777777" w:rsidR="00956D12" w:rsidRDefault="00956D12" w:rsidP="00BE2B35">
            <w:pPr>
              <w:spacing w:line="283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0A1A04B8" w14:textId="77777777" w:rsidR="00103F0C" w:rsidRDefault="00103F0C" w:rsidP="00BE2B35">
            <w:pPr>
              <w:spacing w:line="283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03F0C">
              <w:rPr>
                <w:rFonts w:ascii="Arial" w:eastAsia="Times New Roman" w:hAnsi="Arial" w:cs="Arial"/>
                <w:lang w:eastAsia="pt-BR"/>
              </w:rPr>
              <w:t>Ofício sobre Denúncia de Ouvidoria</w:t>
            </w:r>
          </w:p>
          <w:p w14:paraId="0B4FD58A" w14:textId="391EA24F" w:rsidR="00956D12" w:rsidRPr="00103F0C" w:rsidRDefault="00956D12" w:rsidP="00BE2B35">
            <w:pPr>
              <w:spacing w:line="283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828" w:type="dxa"/>
            <w:vMerge/>
            <w:vAlign w:val="center"/>
          </w:tcPr>
          <w:p w14:paraId="10BFB75F" w14:textId="7FD7DB7B" w:rsidR="00103F0C" w:rsidRPr="00103F0C" w:rsidRDefault="00103F0C" w:rsidP="006D0DB6">
            <w:pPr>
              <w:spacing w:line="283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08844073" w14:textId="124E06F8" w:rsidR="00F2008E" w:rsidRPr="00080E04" w:rsidRDefault="00F2008E" w:rsidP="00BE2B35">
      <w:pPr>
        <w:spacing w:after="0" w:line="283" w:lineRule="atLeast"/>
        <w:jc w:val="center"/>
        <w:rPr>
          <w:rFonts w:ascii="Arial" w:eastAsia="Calibri" w:hAnsi="Arial" w:cs="Arial"/>
        </w:rPr>
      </w:pPr>
    </w:p>
    <w:p w14:paraId="54A941FC" w14:textId="77777777" w:rsidR="00F2008E" w:rsidRPr="00080E04" w:rsidRDefault="00F2008E" w:rsidP="00BE2B35">
      <w:pPr>
        <w:spacing w:after="0" w:line="283" w:lineRule="atLeast"/>
        <w:jc w:val="center"/>
        <w:rPr>
          <w:rFonts w:ascii="Arial" w:eastAsia="Calibri" w:hAnsi="Arial" w:cs="Arial"/>
        </w:rPr>
      </w:pPr>
    </w:p>
    <w:p w14:paraId="7C5541F3" w14:textId="77777777" w:rsidR="00F2008E" w:rsidRPr="00080E04" w:rsidRDefault="00F2008E" w:rsidP="00BE2B35">
      <w:pPr>
        <w:spacing w:after="0" w:line="283" w:lineRule="atLeast"/>
        <w:jc w:val="center"/>
        <w:rPr>
          <w:rFonts w:ascii="Arial" w:eastAsia="Calibri" w:hAnsi="Arial" w:cs="Arial"/>
        </w:rPr>
      </w:pPr>
    </w:p>
    <w:p w14:paraId="6DD00C93" w14:textId="77777777" w:rsidR="00F2008E" w:rsidRDefault="00F2008E" w:rsidP="00BE2B35">
      <w:pPr>
        <w:spacing w:after="0" w:line="283" w:lineRule="atLeast"/>
      </w:pPr>
    </w:p>
    <w:p w14:paraId="617F42A2" w14:textId="77777777" w:rsidR="00A12793" w:rsidRDefault="00A12793" w:rsidP="00BE2B35">
      <w:pPr>
        <w:spacing w:after="0" w:line="283" w:lineRule="atLeast"/>
      </w:pPr>
      <w:bookmarkStart w:id="0" w:name="_GoBack"/>
      <w:bookmarkEnd w:id="0"/>
    </w:p>
    <w:sectPr w:rsidR="00A12793" w:rsidSect="008D2D54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A7DB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BCD38" w14:textId="77777777" w:rsidR="006E1803" w:rsidRDefault="006E1803" w:rsidP="00BE2B35">
      <w:pPr>
        <w:spacing w:after="0" w:line="240" w:lineRule="auto"/>
      </w:pPr>
      <w:r>
        <w:separator/>
      </w:r>
    </w:p>
  </w:endnote>
  <w:endnote w:type="continuationSeparator" w:id="0">
    <w:p w14:paraId="65CD1470" w14:textId="77777777" w:rsidR="006E1803" w:rsidRDefault="006E1803" w:rsidP="00BE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A6237" w14:textId="77777777" w:rsidR="006E1803" w:rsidRDefault="006E1803" w:rsidP="00BE2B35">
      <w:pPr>
        <w:spacing w:after="0" w:line="240" w:lineRule="auto"/>
      </w:pPr>
      <w:r>
        <w:separator/>
      </w:r>
    </w:p>
  </w:footnote>
  <w:footnote w:type="continuationSeparator" w:id="0">
    <w:p w14:paraId="27EF0B45" w14:textId="77777777" w:rsidR="006E1803" w:rsidRDefault="006E1803" w:rsidP="00BE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8887C" w14:textId="48E5189F" w:rsidR="00BE2B35" w:rsidRPr="00BE2B35" w:rsidRDefault="00BE2B35">
    <w:pPr>
      <w:pStyle w:val="Cabealho"/>
      <w:rPr>
        <w:rFonts w:ascii="Arial" w:hAnsi="Arial" w:cs="Arial"/>
      </w:rPr>
    </w:pPr>
    <w:r w:rsidRPr="00BE2B35"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 wp14:anchorId="1F111332" wp14:editId="1745CD83">
          <wp:simplePos x="0" y="0"/>
          <wp:positionH relativeFrom="column">
            <wp:posOffset>-619125</wp:posOffset>
          </wp:positionH>
          <wp:positionV relativeFrom="paragraph">
            <wp:posOffset>-127635</wp:posOffset>
          </wp:positionV>
          <wp:extent cx="532765" cy="570230"/>
          <wp:effectExtent l="0" t="0" r="635" b="127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53276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2B35">
      <w:rPr>
        <w:rFonts w:ascii="Arial" w:hAnsi="Arial" w:cs="Arial"/>
      </w:rPr>
      <w:t xml:space="preserve">ESTADO DE SANTA CATARINA </w:t>
    </w:r>
  </w:p>
  <w:p w14:paraId="1217D631" w14:textId="29286843" w:rsidR="00BE2B35" w:rsidRPr="00BE2B35" w:rsidRDefault="00BE2B35">
    <w:pPr>
      <w:pStyle w:val="Cabealho"/>
      <w:rPr>
        <w:rFonts w:ascii="Arial" w:hAnsi="Arial" w:cs="Arial"/>
      </w:rPr>
    </w:pPr>
    <w:r w:rsidRPr="00BE2B35">
      <w:rPr>
        <w:rFonts w:ascii="Arial" w:hAnsi="Arial" w:cs="Arial"/>
      </w:rPr>
      <w:t>CONTROLADORIA-GERAL DO ESTADO</w:t>
    </w:r>
  </w:p>
  <w:p w14:paraId="461DFBAC" w14:textId="77777777" w:rsidR="00BE2B35" w:rsidRDefault="00BE2B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658E7"/>
    <w:multiLevelType w:val="hybridMultilevel"/>
    <w:tmpl w:val="9FE0C8B4"/>
    <w:lvl w:ilvl="0" w:tplc="191CA5D0">
      <w:start w:val="1"/>
      <w:numFmt w:val="upperRoman"/>
      <w:lvlText w:val="%1-"/>
      <w:lvlJc w:val="left"/>
      <w:pPr>
        <w:ind w:left="327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ederico Augusto Silva Da Luz">
    <w15:presenceInfo w15:providerId="AD" w15:userId="S-1-5-21-340629308-2338648703-1211296998-20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8E"/>
    <w:rsid w:val="000133E3"/>
    <w:rsid w:val="0001469B"/>
    <w:rsid w:val="000516F5"/>
    <w:rsid w:val="00101339"/>
    <w:rsid w:val="00103F0C"/>
    <w:rsid w:val="00155F68"/>
    <w:rsid w:val="00165C35"/>
    <w:rsid w:val="001833AA"/>
    <w:rsid w:val="001D06C4"/>
    <w:rsid w:val="00203DA9"/>
    <w:rsid w:val="00224F7C"/>
    <w:rsid w:val="00225568"/>
    <w:rsid w:val="00237EC1"/>
    <w:rsid w:val="002520B9"/>
    <w:rsid w:val="002872F3"/>
    <w:rsid w:val="002E3DE3"/>
    <w:rsid w:val="00354FD6"/>
    <w:rsid w:val="00370406"/>
    <w:rsid w:val="003929F8"/>
    <w:rsid w:val="00420412"/>
    <w:rsid w:val="00421DDB"/>
    <w:rsid w:val="00454FBF"/>
    <w:rsid w:val="004806D7"/>
    <w:rsid w:val="00490A28"/>
    <w:rsid w:val="00497742"/>
    <w:rsid w:val="004A2B0C"/>
    <w:rsid w:val="004C5473"/>
    <w:rsid w:val="004D64DA"/>
    <w:rsid w:val="004F6938"/>
    <w:rsid w:val="00501C6C"/>
    <w:rsid w:val="005247D5"/>
    <w:rsid w:val="00533516"/>
    <w:rsid w:val="00542589"/>
    <w:rsid w:val="00552331"/>
    <w:rsid w:val="005638A3"/>
    <w:rsid w:val="00564C50"/>
    <w:rsid w:val="00590208"/>
    <w:rsid w:val="005977D3"/>
    <w:rsid w:val="005D64FC"/>
    <w:rsid w:val="005E231A"/>
    <w:rsid w:val="005E405B"/>
    <w:rsid w:val="005F1581"/>
    <w:rsid w:val="005F4EF6"/>
    <w:rsid w:val="006141C1"/>
    <w:rsid w:val="00633449"/>
    <w:rsid w:val="006539B2"/>
    <w:rsid w:val="00692602"/>
    <w:rsid w:val="006934D2"/>
    <w:rsid w:val="006C468D"/>
    <w:rsid w:val="006D0DB6"/>
    <w:rsid w:val="006E1803"/>
    <w:rsid w:val="006E227D"/>
    <w:rsid w:val="00720A2F"/>
    <w:rsid w:val="00725510"/>
    <w:rsid w:val="00743B8F"/>
    <w:rsid w:val="00747D14"/>
    <w:rsid w:val="00753D20"/>
    <w:rsid w:val="00757DA4"/>
    <w:rsid w:val="00786375"/>
    <w:rsid w:val="007A32F0"/>
    <w:rsid w:val="007F2917"/>
    <w:rsid w:val="00831B5C"/>
    <w:rsid w:val="008408A0"/>
    <w:rsid w:val="008408B3"/>
    <w:rsid w:val="00844F2D"/>
    <w:rsid w:val="008475BA"/>
    <w:rsid w:val="0087450D"/>
    <w:rsid w:val="008B0E6E"/>
    <w:rsid w:val="008D2D54"/>
    <w:rsid w:val="008E3A65"/>
    <w:rsid w:val="00907D20"/>
    <w:rsid w:val="00935995"/>
    <w:rsid w:val="00954A61"/>
    <w:rsid w:val="00956D12"/>
    <w:rsid w:val="00960E49"/>
    <w:rsid w:val="00961E70"/>
    <w:rsid w:val="009825E0"/>
    <w:rsid w:val="00983B4E"/>
    <w:rsid w:val="00986D75"/>
    <w:rsid w:val="009A1ABF"/>
    <w:rsid w:val="009B7AF8"/>
    <w:rsid w:val="009C5E0A"/>
    <w:rsid w:val="009E2463"/>
    <w:rsid w:val="00A071C6"/>
    <w:rsid w:val="00A12793"/>
    <w:rsid w:val="00A1558E"/>
    <w:rsid w:val="00A210DC"/>
    <w:rsid w:val="00A31282"/>
    <w:rsid w:val="00A32119"/>
    <w:rsid w:val="00A37F58"/>
    <w:rsid w:val="00A53AB9"/>
    <w:rsid w:val="00A733C8"/>
    <w:rsid w:val="00A92861"/>
    <w:rsid w:val="00A97AED"/>
    <w:rsid w:val="00AE6F6D"/>
    <w:rsid w:val="00AF1474"/>
    <w:rsid w:val="00B2252B"/>
    <w:rsid w:val="00B45679"/>
    <w:rsid w:val="00B5561C"/>
    <w:rsid w:val="00B7338A"/>
    <w:rsid w:val="00B74449"/>
    <w:rsid w:val="00B75ABA"/>
    <w:rsid w:val="00BA3D7D"/>
    <w:rsid w:val="00BD0359"/>
    <w:rsid w:val="00BE2B35"/>
    <w:rsid w:val="00BF47CD"/>
    <w:rsid w:val="00BF53E2"/>
    <w:rsid w:val="00C12DA5"/>
    <w:rsid w:val="00C351BE"/>
    <w:rsid w:val="00C67D44"/>
    <w:rsid w:val="00C92EBF"/>
    <w:rsid w:val="00CC0831"/>
    <w:rsid w:val="00CC738B"/>
    <w:rsid w:val="00CD75DA"/>
    <w:rsid w:val="00CE5F1C"/>
    <w:rsid w:val="00D44A3B"/>
    <w:rsid w:val="00D51867"/>
    <w:rsid w:val="00D56B4D"/>
    <w:rsid w:val="00D751F4"/>
    <w:rsid w:val="00D763BC"/>
    <w:rsid w:val="00DA00CE"/>
    <w:rsid w:val="00DE0D3B"/>
    <w:rsid w:val="00E04C9B"/>
    <w:rsid w:val="00E175CD"/>
    <w:rsid w:val="00E25E96"/>
    <w:rsid w:val="00E35E7F"/>
    <w:rsid w:val="00E613E5"/>
    <w:rsid w:val="00E63392"/>
    <w:rsid w:val="00E7392F"/>
    <w:rsid w:val="00E77D55"/>
    <w:rsid w:val="00F2008E"/>
    <w:rsid w:val="00F2224F"/>
    <w:rsid w:val="00F35ECB"/>
    <w:rsid w:val="00F41DA0"/>
    <w:rsid w:val="00F56CA8"/>
    <w:rsid w:val="00FA34D4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19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8E"/>
  </w:style>
  <w:style w:type="paragraph" w:styleId="Ttulo1">
    <w:name w:val="heading 1"/>
    <w:basedOn w:val="Normal"/>
    <w:link w:val="Ttulo1Char"/>
    <w:autoRedefine/>
    <w:uiPriority w:val="1"/>
    <w:qFormat/>
    <w:rsid w:val="003929F8"/>
    <w:pPr>
      <w:widowControl w:val="0"/>
      <w:autoSpaceDE w:val="0"/>
      <w:autoSpaceDN w:val="0"/>
      <w:spacing w:before="90" w:after="0" w:line="240" w:lineRule="auto"/>
      <w:ind w:left="527" w:hanging="357"/>
      <w:outlineLvl w:val="0"/>
    </w:pPr>
    <w:rPr>
      <w:rFonts w:ascii="Arial" w:eastAsia="Times New Roman" w:hAnsi="Arial" w:cs="Times New Roman"/>
      <w:b/>
      <w:bCs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929F8"/>
    <w:rPr>
      <w:rFonts w:ascii="Arial" w:eastAsia="Times New Roman" w:hAnsi="Arial" w:cs="Times New Roman"/>
      <w:b/>
      <w:bCs/>
      <w:szCs w:val="24"/>
      <w:lang w:val="pt-PT" w:eastAsia="pt-PT" w:bidi="pt-PT"/>
    </w:rPr>
  </w:style>
  <w:style w:type="paragraph" w:styleId="Sumrio1">
    <w:name w:val="toc 1"/>
    <w:basedOn w:val="Normal"/>
    <w:autoRedefine/>
    <w:uiPriority w:val="39"/>
    <w:qFormat/>
    <w:rsid w:val="00720A2F"/>
    <w:pPr>
      <w:widowControl w:val="0"/>
      <w:autoSpaceDE w:val="0"/>
      <w:autoSpaceDN w:val="0"/>
      <w:spacing w:before="137" w:after="0" w:line="240" w:lineRule="auto"/>
      <w:ind w:left="361" w:hanging="361"/>
    </w:pPr>
    <w:rPr>
      <w:rFonts w:ascii="Arial" w:eastAsia="Times New Roman" w:hAnsi="Arial" w:cs="Times New Roman"/>
      <w:bCs/>
      <w:sz w:val="20"/>
      <w:szCs w:val="24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F200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008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008E"/>
    <w:rPr>
      <w:rFonts w:ascii="Calibri" w:eastAsia="Calibri" w:hAnsi="Calibri" w:cs="Times New Roman"/>
      <w:sz w:val="20"/>
      <w:szCs w:val="20"/>
    </w:rPr>
  </w:style>
  <w:style w:type="table" w:styleId="Tabelacomgrade">
    <w:name w:val="Table Grid"/>
    <w:basedOn w:val="Tabelanormal"/>
    <w:uiPriority w:val="39"/>
    <w:rsid w:val="00F2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0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16F5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2B3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2B35"/>
    <w:rPr>
      <w:rFonts w:ascii="Calibri" w:eastAsia="Calibri" w:hAnsi="Calibri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BE2B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E2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2B35"/>
  </w:style>
  <w:style w:type="paragraph" w:styleId="Rodap">
    <w:name w:val="footer"/>
    <w:basedOn w:val="Normal"/>
    <w:link w:val="RodapChar"/>
    <w:uiPriority w:val="99"/>
    <w:unhideWhenUsed/>
    <w:rsid w:val="00BE2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2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8E"/>
  </w:style>
  <w:style w:type="paragraph" w:styleId="Ttulo1">
    <w:name w:val="heading 1"/>
    <w:basedOn w:val="Normal"/>
    <w:link w:val="Ttulo1Char"/>
    <w:autoRedefine/>
    <w:uiPriority w:val="1"/>
    <w:qFormat/>
    <w:rsid w:val="003929F8"/>
    <w:pPr>
      <w:widowControl w:val="0"/>
      <w:autoSpaceDE w:val="0"/>
      <w:autoSpaceDN w:val="0"/>
      <w:spacing w:before="90" w:after="0" w:line="240" w:lineRule="auto"/>
      <w:ind w:left="527" w:hanging="357"/>
      <w:outlineLvl w:val="0"/>
    </w:pPr>
    <w:rPr>
      <w:rFonts w:ascii="Arial" w:eastAsia="Times New Roman" w:hAnsi="Arial" w:cs="Times New Roman"/>
      <w:b/>
      <w:bCs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929F8"/>
    <w:rPr>
      <w:rFonts w:ascii="Arial" w:eastAsia="Times New Roman" w:hAnsi="Arial" w:cs="Times New Roman"/>
      <w:b/>
      <w:bCs/>
      <w:szCs w:val="24"/>
      <w:lang w:val="pt-PT" w:eastAsia="pt-PT" w:bidi="pt-PT"/>
    </w:rPr>
  </w:style>
  <w:style w:type="paragraph" w:styleId="Sumrio1">
    <w:name w:val="toc 1"/>
    <w:basedOn w:val="Normal"/>
    <w:autoRedefine/>
    <w:uiPriority w:val="39"/>
    <w:qFormat/>
    <w:rsid w:val="00720A2F"/>
    <w:pPr>
      <w:widowControl w:val="0"/>
      <w:autoSpaceDE w:val="0"/>
      <w:autoSpaceDN w:val="0"/>
      <w:spacing w:before="137" w:after="0" w:line="240" w:lineRule="auto"/>
      <w:ind w:left="361" w:hanging="361"/>
    </w:pPr>
    <w:rPr>
      <w:rFonts w:ascii="Arial" w:eastAsia="Times New Roman" w:hAnsi="Arial" w:cs="Times New Roman"/>
      <w:bCs/>
      <w:sz w:val="20"/>
      <w:szCs w:val="24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F200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008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008E"/>
    <w:rPr>
      <w:rFonts w:ascii="Calibri" w:eastAsia="Calibri" w:hAnsi="Calibri" w:cs="Times New Roman"/>
      <w:sz w:val="20"/>
      <w:szCs w:val="20"/>
    </w:rPr>
  </w:style>
  <w:style w:type="table" w:styleId="Tabelacomgrade">
    <w:name w:val="Table Grid"/>
    <w:basedOn w:val="Tabelanormal"/>
    <w:uiPriority w:val="39"/>
    <w:rsid w:val="00F2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0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16F5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2B3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2B35"/>
    <w:rPr>
      <w:rFonts w:ascii="Calibri" w:eastAsia="Calibri" w:hAnsi="Calibri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BE2B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E2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2B35"/>
  </w:style>
  <w:style w:type="paragraph" w:styleId="Rodap">
    <w:name w:val="footer"/>
    <w:basedOn w:val="Normal"/>
    <w:link w:val="RodapChar"/>
    <w:uiPriority w:val="99"/>
    <w:unhideWhenUsed/>
    <w:rsid w:val="00BE2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6CA60-B47C-40B2-BE3F-3805E9FC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1860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Ribeiro Borges</dc:creator>
  <cp:lastModifiedBy>Leticia Barcelos</cp:lastModifiedBy>
  <cp:revision>6</cp:revision>
  <dcterms:created xsi:type="dcterms:W3CDTF">2021-02-18T18:53:00Z</dcterms:created>
  <dcterms:modified xsi:type="dcterms:W3CDTF">2021-02-23T20:09:00Z</dcterms:modified>
</cp:coreProperties>
</file>